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88" w:rsidRPr="00BB22CE" w:rsidRDefault="00800F8F" w:rsidP="00A639B3">
      <w:pPr>
        <w:spacing w:line="276" w:lineRule="auto"/>
        <w:rPr>
          <w:rFonts w:ascii="Bahnschrift" w:hAnsi="Bahnschrift"/>
        </w:rPr>
      </w:pPr>
      <w:r w:rsidRPr="00BB22CE">
        <w:rPr>
          <w:rFonts w:ascii="Bahnschrift" w:hAnsi="Bahnschrift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-771525</wp:posOffset>
                </wp:positionV>
                <wp:extent cx="1188720" cy="731520"/>
                <wp:effectExtent l="0" t="9525" r="1905" b="1905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731520"/>
                          <a:chOff x="432" y="576"/>
                          <a:chExt cx="1872" cy="1152"/>
                        </a:xfrm>
                      </wpg:grpSpPr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2" y="1152"/>
                            <a:ext cx="187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3888" w:rsidRDefault="00A83888" w:rsidP="00A8388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lang w:val="en-US"/>
                                </w:rPr>
                                <w:t>From</w:t>
                              </w:r>
                            </w:p>
                            <w:p w:rsidR="00A83888" w:rsidRDefault="00A83888" w:rsidP="00A83888">
                              <w:pPr>
                                <w:jc w:val="center"/>
                                <w:rPr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lang w:val="en-US"/>
                                </w:rPr>
                                <w:t xml:space="preserve">the People of </w:t>
                              </w:r>
                              <w:smartTag w:uri="urn:schemas-microsoft-com:office:smarttags" w:element="place">
                                <w:smartTag w:uri="urn:schemas-microsoft-com:office:smarttags" w:element="country-region"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n-US"/>
                                    </w:rPr>
                                    <w:t>Japan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864" y="576"/>
                            <a:ext cx="1008" cy="576"/>
                            <a:chOff x="1440" y="3456"/>
                            <a:chExt cx="1008" cy="576"/>
                          </a:xfrm>
                        </wpg:grpSpPr>
                        <wps:wsp>
                          <wps:cNvPr id="20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0" y="3456"/>
                              <a:ext cx="1008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3600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in;margin-top:-60.75pt;width:93.6pt;height:57.6pt;z-index:251655680" coordorigin="432,576" coordsize="18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32;top:1152;width:187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A83888" w:rsidRDefault="00A83888" w:rsidP="00A83888">
                        <w:pPr>
                          <w:jc w:val="center"/>
                          <w:rPr>
                            <w:rFonts w:ascii="Arial" w:hAnsi="Arial"/>
                            <w:b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  <w:lang w:val="en-US"/>
                          </w:rPr>
                          <w:t>From</w:t>
                        </w:r>
                      </w:p>
                      <w:p w:rsidR="00A83888" w:rsidRDefault="00A83888" w:rsidP="00A83888">
                        <w:pPr>
                          <w:jc w:val="center"/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  <w:lang w:val="en-US"/>
                          </w:rPr>
                          <w:t xml:space="preserve">the People of </w:t>
                        </w:r>
                        <w:smartTag w:uri="urn:schemas-microsoft-com:office:smarttags" w:element="place">
                          <w:smartTag w:uri="urn:schemas-microsoft-com:office:smarttags" w:element="country-region">
                            <w:r>
                              <w:rPr>
                                <w:rFonts w:ascii="Arial" w:hAnsi="Arial"/>
                                <w:b/>
                                <w:sz w:val="16"/>
                                <w:lang w:val="en-US"/>
                              </w:rPr>
                              <w:t>Japan</w:t>
                            </w:r>
                          </w:smartTag>
                        </w:smartTag>
                      </w:p>
                    </w:txbxContent>
                  </v:textbox>
                </v:shape>
                <v:group id="Group 4" o:spid="_x0000_s1028" style="position:absolute;left:864;top:576;width:1008;height:576" coordorigin="1440,3456" coordsize="100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5" o:spid="_x0000_s1029" style="position:absolute;left:1440;top:3456;width:1008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<v:oval id="Oval 6" o:spid="_x0000_s1030" style="position:absolute;left:1800;top:36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" fillcolor="red" strokecolor="red"/>
                </v:group>
              </v:group>
            </w:pict>
          </mc:Fallback>
        </mc:AlternateContent>
      </w:r>
    </w:p>
    <w:p w:rsidR="00F14662" w:rsidRPr="00D85C03" w:rsidRDefault="00F14662" w:rsidP="00841B39">
      <w:pPr>
        <w:pStyle w:val="Header"/>
        <w:jc w:val="both"/>
        <w:rPr>
          <w:rFonts w:ascii="Tahoma" w:hAnsi="Tahoma" w:cs="Tahoma"/>
          <w:b/>
          <w:sz w:val="20"/>
          <w:szCs w:val="20"/>
          <w:lang w:val="en-US" w:eastAsia="ja-JP"/>
        </w:rPr>
      </w:pPr>
      <w:r w:rsidRPr="00D85C03">
        <w:rPr>
          <w:rFonts w:ascii="Tahoma" w:hAnsi="Tahoma" w:cs="Tahoma"/>
          <w:b/>
          <w:sz w:val="20"/>
          <w:szCs w:val="20"/>
          <w:lang w:val="en-US" w:eastAsia="ja-JP"/>
        </w:rPr>
        <w:t>Press Release No:</w:t>
      </w:r>
      <w:r w:rsidR="00660A09" w:rsidRPr="00D85C03">
        <w:rPr>
          <w:rFonts w:ascii="Tahoma" w:hAnsi="Tahoma" w:cs="Tahoma"/>
          <w:b/>
          <w:sz w:val="20"/>
          <w:szCs w:val="20"/>
          <w:lang w:val="en-US" w:eastAsia="ja-JP"/>
        </w:rPr>
        <w:t xml:space="preserve"> </w:t>
      </w:r>
      <w:r w:rsidR="00841B39" w:rsidRPr="00981CD2">
        <w:rPr>
          <w:rFonts w:ascii="Tahoma" w:hAnsi="Tahoma" w:cs="Tahoma"/>
          <w:b/>
          <w:color w:val="FF0000"/>
          <w:sz w:val="20"/>
          <w:szCs w:val="20"/>
          <w:lang w:val="en-US" w:eastAsia="ja-JP"/>
        </w:rPr>
        <w:t>8</w:t>
      </w:r>
      <w:r w:rsidR="007A5637" w:rsidRPr="00D85C03">
        <w:rPr>
          <w:rFonts w:ascii="Tahoma" w:hAnsi="Tahoma" w:cs="Tahoma"/>
          <w:b/>
          <w:sz w:val="20"/>
          <w:szCs w:val="20"/>
          <w:lang w:val="en-US" w:eastAsia="ja-JP"/>
        </w:rPr>
        <w:t>/</w:t>
      </w:r>
      <w:r w:rsidR="00410BA9">
        <w:rPr>
          <w:rFonts w:ascii="Tahoma" w:hAnsi="Tahoma" w:cs="Tahoma" w:hint="eastAsia"/>
          <w:b/>
          <w:sz w:val="20"/>
          <w:szCs w:val="20"/>
          <w:lang w:val="en-US" w:eastAsia="ja-JP"/>
        </w:rPr>
        <w:t>2</w:t>
      </w:r>
      <w:r w:rsidR="00981CD2">
        <w:rPr>
          <w:rFonts w:ascii="Tahoma" w:hAnsi="Tahoma" w:cs="Tahoma"/>
          <w:b/>
          <w:sz w:val="20"/>
          <w:szCs w:val="20"/>
          <w:lang w:val="en-US" w:eastAsia="ja-JP"/>
        </w:rPr>
        <w:t>4</w:t>
      </w:r>
    </w:p>
    <w:p w:rsidR="00F14662" w:rsidRPr="00D85C03" w:rsidRDefault="008D0D9B" w:rsidP="00981CD2">
      <w:pPr>
        <w:pStyle w:val="Header"/>
        <w:jc w:val="both"/>
        <w:rPr>
          <w:rFonts w:ascii="Tahoma" w:hAnsi="Tahoma" w:cs="Tahoma"/>
          <w:b/>
          <w:sz w:val="20"/>
          <w:szCs w:val="20"/>
          <w:lang w:val="en-US" w:eastAsia="ja-JP"/>
        </w:rPr>
      </w:pPr>
      <w:r w:rsidRPr="00D85C03">
        <w:rPr>
          <w:rFonts w:ascii="Tahoma" w:hAnsi="Tahoma" w:cs="Tahoma"/>
          <w:b/>
          <w:sz w:val="20"/>
          <w:szCs w:val="20"/>
          <w:lang w:val="en-US" w:eastAsia="ja-JP"/>
        </w:rPr>
        <w:t>Date:</w:t>
      </w:r>
      <w:r w:rsidR="00EA4BAF" w:rsidRPr="00D85C03">
        <w:rPr>
          <w:rFonts w:ascii="Tahoma" w:hAnsi="Tahoma" w:cs="Tahoma"/>
          <w:b/>
          <w:sz w:val="20"/>
          <w:szCs w:val="20"/>
          <w:lang w:val="en-US" w:eastAsia="ja-JP"/>
        </w:rPr>
        <w:t xml:space="preserve"> </w:t>
      </w:r>
      <w:r w:rsidR="00981CD2">
        <w:rPr>
          <w:rFonts w:ascii="Tahoma" w:hAnsi="Tahoma" w:cs="Tahoma"/>
          <w:b/>
          <w:sz w:val="20"/>
          <w:szCs w:val="20"/>
          <w:lang w:val="en-US" w:eastAsia="ja-JP"/>
        </w:rPr>
        <w:t>5</w:t>
      </w:r>
      <w:r w:rsidR="00841B39">
        <w:rPr>
          <w:rFonts w:ascii="Tahoma" w:hAnsi="Tahoma" w:cs="Tahoma"/>
          <w:b/>
          <w:sz w:val="20"/>
          <w:szCs w:val="20"/>
          <w:lang w:val="en-US" w:eastAsia="ja-JP"/>
        </w:rPr>
        <w:t xml:space="preserve"> </w:t>
      </w:r>
      <w:r w:rsidR="00981CD2">
        <w:rPr>
          <w:rFonts w:ascii="Tahoma" w:hAnsi="Tahoma" w:cs="Tahoma"/>
          <w:b/>
          <w:sz w:val="20"/>
          <w:szCs w:val="20"/>
          <w:lang w:val="en-US" w:eastAsia="ja-JP"/>
        </w:rPr>
        <w:t>February</w:t>
      </w:r>
      <w:r w:rsidR="00EA4BAF" w:rsidRPr="00D85C03">
        <w:rPr>
          <w:rFonts w:ascii="Tahoma" w:hAnsi="Tahoma" w:cs="Tahoma"/>
          <w:b/>
          <w:sz w:val="20"/>
          <w:szCs w:val="20"/>
          <w:lang w:val="en-US" w:eastAsia="ja-JP"/>
        </w:rPr>
        <w:t xml:space="preserve"> </w:t>
      </w:r>
      <w:r w:rsidR="00D85C03" w:rsidRPr="00D85C03">
        <w:rPr>
          <w:rFonts w:ascii="Tahoma" w:hAnsi="Tahoma" w:cs="Tahoma" w:hint="eastAsia"/>
          <w:b/>
          <w:sz w:val="20"/>
          <w:szCs w:val="20"/>
          <w:lang w:val="en-US" w:eastAsia="ja-JP"/>
        </w:rPr>
        <w:t>202</w:t>
      </w:r>
      <w:r w:rsidR="00981CD2">
        <w:rPr>
          <w:rFonts w:ascii="Tahoma" w:hAnsi="Tahoma" w:cs="Tahoma"/>
          <w:b/>
          <w:sz w:val="20"/>
          <w:szCs w:val="20"/>
          <w:lang w:val="en-US" w:eastAsia="ja-JP"/>
        </w:rPr>
        <w:t>4</w:t>
      </w:r>
    </w:p>
    <w:p w:rsidR="00F14662" w:rsidRPr="00BB22CE" w:rsidRDefault="00F14662" w:rsidP="005B15B7">
      <w:pPr>
        <w:tabs>
          <w:tab w:val="left" w:pos="3740"/>
        </w:tabs>
        <w:spacing w:line="360" w:lineRule="auto"/>
        <w:rPr>
          <w:rFonts w:ascii="Bahnschrift" w:hAnsi="Bahnschrift"/>
          <w:sz w:val="23"/>
          <w:szCs w:val="23"/>
        </w:rPr>
      </w:pPr>
    </w:p>
    <w:p w:rsidR="00F14662" w:rsidRPr="00D85C03" w:rsidRDefault="00D85C03" w:rsidP="00981CD2">
      <w:pPr>
        <w:jc w:val="center"/>
        <w:rPr>
          <w:rFonts w:ascii="Tahoma" w:hAnsi="Tahoma" w:cs="Tahoma"/>
          <w:b/>
          <w:sz w:val="22"/>
          <w:szCs w:val="22"/>
          <w:u w:val="single"/>
          <w:lang w:eastAsia="ja-JP"/>
        </w:rPr>
      </w:pPr>
      <w:r w:rsidRPr="00D85C03">
        <w:rPr>
          <w:rFonts w:ascii="Tahoma" w:hAnsi="Tahoma" w:cs="Tahoma"/>
          <w:b/>
          <w:sz w:val="22"/>
          <w:szCs w:val="22"/>
          <w:u w:val="single"/>
          <w:lang w:eastAsia="ja-JP"/>
        </w:rPr>
        <w:t xml:space="preserve">Japan </w:t>
      </w:r>
      <w:r w:rsidR="0049789C" w:rsidRPr="0049789C">
        <w:rPr>
          <w:rFonts w:ascii="Tahoma" w:hAnsi="Tahoma" w:cs="Tahoma"/>
          <w:b/>
          <w:sz w:val="22"/>
          <w:szCs w:val="22"/>
          <w:u w:val="single"/>
          <w:lang w:eastAsia="ja-JP"/>
        </w:rPr>
        <w:t xml:space="preserve">Hands Over </w:t>
      </w:r>
      <w:r w:rsidR="00981CD2">
        <w:rPr>
          <w:rFonts w:ascii="Tahoma" w:hAnsi="Tahoma" w:cs="Tahoma"/>
          <w:b/>
          <w:sz w:val="22"/>
          <w:szCs w:val="22"/>
          <w:u w:val="single"/>
          <w:lang w:eastAsia="ja-JP"/>
        </w:rPr>
        <w:t>Winch</w:t>
      </w:r>
      <w:r w:rsidR="0049789C">
        <w:rPr>
          <w:rFonts w:ascii="Tahoma" w:hAnsi="Tahoma" w:cs="Tahoma"/>
          <w:b/>
          <w:sz w:val="22"/>
          <w:szCs w:val="22"/>
          <w:u w:val="single"/>
          <w:lang w:eastAsia="ja-JP"/>
        </w:rPr>
        <w:t xml:space="preserve"> </w:t>
      </w:r>
      <w:r w:rsidR="000619D4">
        <w:rPr>
          <w:rFonts w:ascii="Tahoma" w:hAnsi="Tahoma" w:cs="Tahoma"/>
          <w:b/>
          <w:sz w:val="22"/>
          <w:szCs w:val="22"/>
          <w:u w:val="single"/>
          <w:lang w:eastAsia="ja-JP"/>
        </w:rPr>
        <w:t>and</w:t>
      </w:r>
      <w:r w:rsidR="00032C81">
        <w:rPr>
          <w:rFonts w:ascii="Tahoma" w:hAnsi="Tahoma" w:cs="Tahoma"/>
          <w:b/>
          <w:sz w:val="22"/>
          <w:szCs w:val="22"/>
          <w:u w:val="single"/>
          <w:lang w:eastAsia="ja-JP"/>
        </w:rPr>
        <w:t xml:space="preserve"> Crane Truck </w:t>
      </w:r>
      <w:r w:rsidR="0049789C" w:rsidRPr="0049789C">
        <w:rPr>
          <w:rFonts w:ascii="Tahoma" w:hAnsi="Tahoma" w:cs="Tahoma"/>
          <w:b/>
          <w:sz w:val="22"/>
          <w:szCs w:val="22"/>
          <w:u w:val="single"/>
          <w:lang w:eastAsia="ja-JP"/>
        </w:rPr>
        <w:t xml:space="preserve">to </w:t>
      </w:r>
      <w:r w:rsidR="00981CD2">
        <w:rPr>
          <w:rFonts w:ascii="Tahoma" w:hAnsi="Tahoma" w:cs="Tahoma"/>
          <w:b/>
          <w:sz w:val="22"/>
          <w:szCs w:val="22"/>
          <w:u w:val="single"/>
          <w:lang w:eastAsia="ja-JP"/>
        </w:rPr>
        <w:t xml:space="preserve">the </w:t>
      </w:r>
      <w:r w:rsidR="00981CD2" w:rsidRPr="00981CD2">
        <w:rPr>
          <w:rFonts w:ascii="Tahoma" w:hAnsi="Tahoma" w:cs="Tahoma"/>
          <w:b/>
          <w:sz w:val="22"/>
          <w:szCs w:val="22"/>
          <w:u w:val="single"/>
          <w:lang w:eastAsia="ja-JP"/>
        </w:rPr>
        <w:t xml:space="preserve">Nauru Fisheries and Marine Resources Authority </w:t>
      </w:r>
    </w:p>
    <w:p w:rsidR="00D85C03" w:rsidRPr="00D85C03" w:rsidRDefault="00D85C03" w:rsidP="00EA4BAF">
      <w:pPr>
        <w:spacing w:line="360" w:lineRule="auto"/>
        <w:jc w:val="center"/>
        <w:rPr>
          <w:rFonts w:ascii="Bahnschrift" w:hAnsi="Bahnschrift"/>
          <w:b/>
          <w:sz w:val="23"/>
          <w:szCs w:val="23"/>
          <w:u w:val="single"/>
          <w:lang w:eastAsia="ja-JP"/>
        </w:rPr>
      </w:pPr>
    </w:p>
    <w:p w:rsidR="00D85C03" w:rsidRDefault="0049789C" w:rsidP="00BF32F3">
      <w:pPr>
        <w:jc w:val="both"/>
        <w:rPr>
          <w:rFonts w:ascii="Tahoma" w:hAnsi="Tahoma" w:cs="Tahoma"/>
          <w:lang w:eastAsia="ja-JP"/>
        </w:rPr>
      </w:pPr>
      <w:r w:rsidRPr="0049789C">
        <w:rPr>
          <w:rFonts w:ascii="Tahoma" w:hAnsi="Tahoma" w:cs="Tahoma"/>
          <w:lang w:val="en-US" w:eastAsia="ja-JP"/>
        </w:rPr>
        <w:t xml:space="preserve">The Government of Japan provided funding worth AU$ </w:t>
      </w:r>
      <w:r w:rsidR="00981CD2" w:rsidRPr="00981CD2">
        <w:rPr>
          <w:rFonts w:ascii="Tahoma" w:hAnsi="Tahoma" w:cs="Tahoma"/>
          <w:lang w:val="en-US" w:eastAsia="ja-JP"/>
        </w:rPr>
        <w:t>78,683</w:t>
      </w:r>
      <w:r w:rsidRPr="0049789C">
        <w:rPr>
          <w:rFonts w:ascii="Tahoma" w:hAnsi="Tahoma" w:cs="Tahoma"/>
          <w:lang w:val="en-US" w:eastAsia="ja-JP"/>
        </w:rPr>
        <w:t xml:space="preserve"> </w:t>
      </w:r>
      <w:r w:rsidR="00032C81">
        <w:rPr>
          <w:rFonts w:ascii="Tahoma" w:hAnsi="Tahoma" w:cs="Tahoma"/>
          <w:lang w:val="en-US" w:eastAsia="ja-JP"/>
        </w:rPr>
        <w:t xml:space="preserve">for a winch and </w:t>
      </w:r>
      <w:r w:rsidR="001B0144" w:rsidRPr="001B0144">
        <w:rPr>
          <w:rFonts w:ascii="Tahoma" w:hAnsi="Tahoma" w:cs="Tahoma"/>
          <w:lang w:val="en-US" w:eastAsia="ja-JP"/>
        </w:rPr>
        <w:t>AUD $ 195,000</w:t>
      </w:r>
      <w:r w:rsidR="001B0144">
        <w:rPr>
          <w:rFonts w:ascii="Tahoma" w:hAnsi="Tahoma" w:cs="Tahoma"/>
          <w:lang w:val="en-US" w:eastAsia="ja-JP"/>
        </w:rPr>
        <w:t xml:space="preserve"> for a crane truck, </w:t>
      </w:r>
      <w:r w:rsidRPr="0049789C">
        <w:rPr>
          <w:rFonts w:ascii="Tahoma" w:hAnsi="Tahoma" w:cs="Tahoma"/>
          <w:lang w:val="en-US" w:eastAsia="ja-JP"/>
        </w:rPr>
        <w:t xml:space="preserve">to </w:t>
      </w:r>
      <w:r w:rsidR="00981CD2" w:rsidRPr="00981CD2">
        <w:rPr>
          <w:rFonts w:ascii="Tahoma" w:hAnsi="Tahoma" w:cs="Tahoma"/>
          <w:lang w:val="en-US" w:eastAsia="ja-JP"/>
        </w:rPr>
        <w:t>the Nauru Fisheries and Marine Resources Authority</w:t>
      </w:r>
      <w:r w:rsidR="005A74DE">
        <w:rPr>
          <w:rFonts w:ascii="Tahoma" w:hAnsi="Tahoma" w:cs="Tahoma"/>
          <w:lang w:val="en-US" w:eastAsia="ja-JP"/>
        </w:rPr>
        <w:t xml:space="preserve"> (NFMRA)</w:t>
      </w:r>
      <w:r w:rsidRPr="0049789C">
        <w:rPr>
          <w:rFonts w:ascii="Tahoma" w:hAnsi="Tahoma" w:cs="Tahoma"/>
          <w:lang w:val="en-US" w:eastAsia="ja-JP"/>
        </w:rPr>
        <w:t xml:space="preserve">, under its Grant Assistance for Grassroots Human Security Projects (GGP). </w:t>
      </w:r>
      <w:r w:rsidR="00981CD2" w:rsidRPr="00981CD2">
        <w:rPr>
          <w:rFonts w:ascii="Tahoma" w:hAnsi="Tahoma" w:cs="Tahoma"/>
          <w:lang w:val="en-US" w:eastAsia="ja-JP"/>
        </w:rPr>
        <w:t xml:space="preserve">Ambassador Mr. </w:t>
      </w:r>
      <w:proofErr w:type="spellStart"/>
      <w:r w:rsidR="00981CD2" w:rsidRPr="00981CD2">
        <w:rPr>
          <w:rFonts w:ascii="Tahoma" w:hAnsi="Tahoma" w:cs="Tahoma"/>
          <w:lang w:val="en-US" w:eastAsia="ja-JP"/>
        </w:rPr>
        <w:t>Rokuichiro</w:t>
      </w:r>
      <w:proofErr w:type="spellEnd"/>
      <w:r w:rsidR="00981CD2" w:rsidRPr="00981CD2">
        <w:rPr>
          <w:rFonts w:ascii="Tahoma" w:hAnsi="Tahoma" w:cs="Tahoma"/>
          <w:lang w:val="en-US" w:eastAsia="ja-JP"/>
        </w:rPr>
        <w:t xml:space="preserve"> MICHII</w:t>
      </w:r>
      <w:r w:rsidRPr="0049789C">
        <w:rPr>
          <w:rFonts w:ascii="Tahoma" w:hAnsi="Tahoma" w:cs="Tahoma"/>
          <w:lang w:val="en-US" w:eastAsia="ja-JP"/>
        </w:rPr>
        <w:t>, hand</w:t>
      </w:r>
      <w:r w:rsidR="00981CD2">
        <w:rPr>
          <w:rFonts w:ascii="Tahoma" w:hAnsi="Tahoma" w:cs="Tahoma"/>
          <w:lang w:val="en-US" w:eastAsia="ja-JP"/>
        </w:rPr>
        <w:t>ed</w:t>
      </w:r>
      <w:r w:rsidRPr="0049789C">
        <w:rPr>
          <w:rFonts w:ascii="Tahoma" w:hAnsi="Tahoma" w:cs="Tahoma"/>
          <w:lang w:val="en-US" w:eastAsia="ja-JP"/>
        </w:rPr>
        <w:t xml:space="preserve"> over the </w:t>
      </w:r>
      <w:r w:rsidR="00FE292E">
        <w:rPr>
          <w:rFonts w:ascii="Tahoma" w:hAnsi="Tahoma" w:cs="Tahoma"/>
          <w:lang w:val="en-US" w:eastAsia="ja-JP"/>
        </w:rPr>
        <w:t xml:space="preserve">winch to the </w:t>
      </w:r>
      <w:r w:rsidR="00FE292E" w:rsidRPr="00150B5C">
        <w:rPr>
          <w:rFonts w:ascii="Tahoma" w:hAnsi="Tahoma" w:cs="Tahoma"/>
          <w:lang w:val="en-US" w:eastAsia="ja-JP"/>
        </w:rPr>
        <w:t>Ch</w:t>
      </w:r>
      <w:r w:rsidR="00B51EDB" w:rsidRPr="00150B5C">
        <w:rPr>
          <w:rFonts w:ascii="Tahoma" w:hAnsi="Tahoma" w:cs="Tahoma"/>
          <w:lang w:val="en-US" w:eastAsia="ja-JP"/>
        </w:rPr>
        <w:t>airman</w:t>
      </w:r>
      <w:r w:rsidR="00BF32F3" w:rsidRPr="00150B5C">
        <w:rPr>
          <w:rFonts w:ascii="Tahoma" w:hAnsi="Tahoma" w:cs="Tahoma"/>
          <w:lang w:val="en-US" w:eastAsia="ja-JP"/>
        </w:rPr>
        <w:t xml:space="preserve"> of NFMRA</w:t>
      </w:r>
      <w:r w:rsidR="00FE292E">
        <w:rPr>
          <w:rFonts w:ascii="Tahoma" w:hAnsi="Tahoma" w:cs="Tahoma"/>
          <w:lang w:val="en-US" w:eastAsia="ja-JP"/>
        </w:rPr>
        <w:t xml:space="preserve">, Mr. </w:t>
      </w:r>
      <w:r w:rsidR="00032C81">
        <w:rPr>
          <w:rFonts w:ascii="Tahoma" w:hAnsi="Tahoma" w:cs="Tahoma"/>
          <w:lang w:val="en-US" w:eastAsia="ja-JP"/>
        </w:rPr>
        <w:t xml:space="preserve">Peter </w:t>
      </w:r>
      <w:proofErr w:type="spellStart"/>
      <w:r w:rsidR="00032C81">
        <w:rPr>
          <w:rFonts w:ascii="Tahoma" w:hAnsi="Tahoma" w:cs="Tahoma"/>
          <w:lang w:val="en-US" w:eastAsia="ja-JP"/>
        </w:rPr>
        <w:t>Diema</w:t>
      </w:r>
      <w:proofErr w:type="spellEnd"/>
      <w:r w:rsidR="00FE292E">
        <w:rPr>
          <w:rFonts w:ascii="Tahoma" w:hAnsi="Tahoma" w:cs="Tahoma"/>
          <w:lang w:val="en-US" w:eastAsia="ja-JP"/>
        </w:rPr>
        <w:t xml:space="preserve"> in </w:t>
      </w:r>
      <w:r w:rsidR="00FE292E" w:rsidRPr="00453CA8">
        <w:rPr>
          <w:rFonts w:ascii="Tahoma" w:hAnsi="Tahoma" w:cs="Tahoma"/>
          <w:lang w:val="en-US" w:eastAsia="ja-JP"/>
        </w:rPr>
        <w:t>Nauru</w:t>
      </w:r>
      <w:r w:rsidRPr="00453CA8">
        <w:rPr>
          <w:rFonts w:ascii="Tahoma" w:hAnsi="Tahoma" w:cs="Tahoma"/>
          <w:lang w:val="en-US" w:eastAsia="ja-JP"/>
        </w:rPr>
        <w:t xml:space="preserve"> on </w:t>
      </w:r>
      <w:r w:rsidR="00FE292E" w:rsidRPr="00453CA8">
        <w:rPr>
          <w:rFonts w:ascii="Tahoma" w:hAnsi="Tahoma" w:cs="Tahoma"/>
          <w:lang w:val="en-US" w:eastAsia="ja-JP"/>
        </w:rPr>
        <w:t>30 January</w:t>
      </w:r>
      <w:r w:rsidRPr="00453CA8">
        <w:rPr>
          <w:rFonts w:ascii="Tahoma" w:hAnsi="Tahoma" w:cs="Tahoma"/>
          <w:lang w:val="en-US" w:eastAsia="ja-JP"/>
        </w:rPr>
        <w:t xml:space="preserve"> 202</w:t>
      </w:r>
      <w:r w:rsidR="00FE292E" w:rsidRPr="00453CA8">
        <w:rPr>
          <w:rFonts w:ascii="Tahoma" w:hAnsi="Tahoma" w:cs="Tahoma"/>
          <w:lang w:val="en-US" w:eastAsia="ja-JP"/>
        </w:rPr>
        <w:t>4</w:t>
      </w:r>
      <w:r w:rsidR="00D01B83" w:rsidRPr="00453CA8">
        <w:rPr>
          <w:rFonts w:ascii="Tahoma" w:hAnsi="Tahoma" w:cs="Tahoma"/>
          <w:lang w:eastAsia="ja-JP"/>
        </w:rPr>
        <w:t>.</w:t>
      </w:r>
    </w:p>
    <w:p w:rsidR="00D01B83" w:rsidRDefault="00D01B83" w:rsidP="00D01B83">
      <w:pPr>
        <w:rPr>
          <w:rFonts w:ascii="Tahoma" w:hAnsi="Tahoma" w:cs="Tahoma"/>
          <w:b/>
          <w:u w:val="single"/>
          <w:lang w:eastAsia="ja-JP"/>
        </w:rPr>
      </w:pPr>
    </w:p>
    <w:p w:rsidR="002378FE" w:rsidRPr="00444080" w:rsidRDefault="002378FE" w:rsidP="00FE292E">
      <w:pPr>
        <w:jc w:val="both"/>
        <w:rPr>
          <w:rFonts w:ascii="Tahoma" w:hAnsi="Tahoma" w:cs="Tahoma"/>
          <w:bCs/>
          <w:lang w:eastAsia="ja-JP"/>
        </w:rPr>
      </w:pPr>
      <w:r w:rsidRPr="00444080">
        <w:rPr>
          <w:rFonts w:ascii="Tahoma" w:hAnsi="Tahoma" w:cs="Tahoma" w:hint="eastAsia"/>
          <w:bCs/>
          <w:lang w:eastAsia="ja-JP"/>
        </w:rPr>
        <w:t xml:space="preserve">For </w:t>
      </w:r>
      <w:r w:rsidRPr="00444080">
        <w:rPr>
          <w:rFonts w:ascii="Tahoma" w:hAnsi="Tahoma" w:cs="Tahoma"/>
          <w:bCs/>
          <w:lang w:eastAsia="ja-JP"/>
        </w:rPr>
        <w:t>further queries</w:t>
      </w:r>
      <w:r w:rsidRPr="00444080">
        <w:rPr>
          <w:rFonts w:ascii="Tahoma" w:hAnsi="Tahoma" w:cs="Tahoma" w:hint="eastAsia"/>
          <w:bCs/>
          <w:lang w:eastAsia="ja-JP"/>
        </w:rPr>
        <w:t>,</w:t>
      </w:r>
      <w:r w:rsidRPr="00444080">
        <w:rPr>
          <w:rFonts w:ascii="Tahoma" w:hAnsi="Tahoma" w:cs="Tahoma"/>
          <w:bCs/>
          <w:lang w:eastAsia="ja-JP"/>
        </w:rPr>
        <w:t xml:space="preserve"> please contact Ms. Mele Raturaga on email address: </w:t>
      </w:r>
      <w:hyperlink r:id="rId8" w:history="1">
        <w:r w:rsidRPr="00444080">
          <w:rPr>
            <w:rFonts w:ascii="Tahoma" w:hAnsi="Tahoma" w:cs="Tahoma"/>
            <w:bCs/>
            <w:color w:val="0000FF"/>
            <w:u w:val="single"/>
            <w:lang w:eastAsia="ja-JP"/>
          </w:rPr>
          <w:t>me</w:t>
        </w:r>
        <w:r w:rsidRPr="00444080">
          <w:rPr>
            <w:rFonts w:ascii="Tahoma" w:hAnsi="Tahoma" w:cs="Tahoma" w:hint="eastAsia"/>
            <w:bCs/>
            <w:color w:val="0000FF"/>
            <w:u w:val="single"/>
            <w:lang w:eastAsia="ja-JP"/>
          </w:rPr>
          <w:t>l</w:t>
        </w:r>
        <w:r w:rsidRPr="00444080">
          <w:rPr>
            <w:rFonts w:ascii="Tahoma" w:hAnsi="Tahoma" w:cs="Tahoma"/>
            <w:bCs/>
            <w:color w:val="0000FF"/>
            <w:u w:val="single"/>
            <w:lang w:eastAsia="ja-JP"/>
          </w:rPr>
          <w:t>e.raturaga@fj.mofa.go.jp</w:t>
        </w:r>
      </w:hyperlink>
      <w:r w:rsidRPr="00444080">
        <w:rPr>
          <w:rFonts w:ascii="Tahoma" w:hAnsi="Tahoma" w:cs="Tahoma"/>
          <w:bCs/>
          <w:lang w:eastAsia="ja-JP"/>
        </w:rPr>
        <w:t xml:space="preserve"> or </w:t>
      </w:r>
      <w:hyperlink r:id="rId9" w:history="1">
        <w:r w:rsidRPr="00444080">
          <w:rPr>
            <w:rFonts w:ascii="Tahoma" w:hAnsi="Tahoma" w:cs="Tahoma"/>
            <w:bCs/>
            <w:color w:val="0000FF"/>
            <w:u w:val="single"/>
            <w:lang w:eastAsia="ja-JP"/>
          </w:rPr>
          <w:t>eojeconomics@fj.mofa.go.jp</w:t>
        </w:r>
      </w:hyperlink>
      <w:r w:rsidRPr="00444080">
        <w:rPr>
          <w:rFonts w:ascii="Tahoma" w:hAnsi="Tahoma" w:cs="Tahoma"/>
          <w:bCs/>
          <w:lang w:eastAsia="ja-JP"/>
        </w:rPr>
        <w:t xml:space="preserve"> </w:t>
      </w:r>
      <w:r w:rsidRPr="00444080">
        <w:rPr>
          <w:rFonts w:ascii="Tahoma" w:hAnsi="Tahoma" w:cs="Tahoma" w:hint="eastAsia"/>
          <w:bCs/>
          <w:lang w:eastAsia="ja-JP"/>
        </w:rPr>
        <w:t>and phone number: 3304633.</w:t>
      </w:r>
    </w:p>
    <w:p w:rsidR="002378FE" w:rsidRPr="00D85C03" w:rsidRDefault="002378FE" w:rsidP="00D85C03">
      <w:pPr>
        <w:jc w:val="both"/>
        <w:rPr>
          <w:rFonts w:ascii="Tahoma" w:hAnsi="Tahoma" w:cs="Tahoma"/>
          <w:lang w:val="en-U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656"/>
      </w:tblGrid>
      <w:tr w:rsidR="000F7BCC" w:rsidRPr="00BB22CE" w:rsidTr="00722DA6">
        <w:tc>
          <w:tcPr>
            <w:tcW w:w="8656" w:type="dxa"/>
            <w:shd w:val="clear" w:color="auto" w:fill="auto"/>
          </w:tcPr>
          <w:p w:rsidR="00BE5A58" w:rsidRDefault="002378FE" w:rsidP="00453CA8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  <w:lang w:eastAsia="ja-JP"/>
              </w:rPr>
            </w:pPr>
            <w:r w:rsidRPr="002378FE">
              <w:rPr>
                <w:rFonts w:ascii="Tahoma" w:hAnsi="Tahoma" w:cs="Tahoma" w:hint="eastAsia"/>
                <w:b/>
                <w:sz w:val="20"/>
                <w:szCs w:val="20"/>
                <w:u w:val="single"/>
                <w:lang w:eastAsia="ja-JP"/>
              </w:rPr>
              <w:t>Detail</w:t>
            </w:r>
            <w:r w:rsidR="00A22AF3">
              <w:rPr>
                <w:rFonts w:ascii="Tahoma" w:hAnsi="Tahoma" w:cs="Tahoma"/>
                <w:b/>
                <w:sz w:val="20"/>
                <w:szCs w:val="20"/>
                <w:u w:val="single"/>
                <w:lang w:eastAsia="ja-JP"/>
              </w:rPr>
              <w:t xml:space="preserve">s for </w:t>
            </w:r>
            <w:r w:rsidR="00A22AF3" w:rsidRPr="00A22AF3">
              <w:rPr>
                <w:rFonts w:ascii="Tahoma" w:hAnsi="Tahoma" w:cs="Tahoma"/>
                <w:b/>
                <w:sz w:val="20"/>
                <w:szCs w:val="20"/>
                <w:u w:val="single"/>
                <w:lang w:eastAsia="ja-JP"/>
              </w:rPr>
              <w:t xml:space="preserve">The </w:t>
            </w:r>
            <w:r w:rsidR="00453CA8">
              <w:rPr>
                <w:rFonts w:ascii="Tahoma" w:hAnsi="Tahoma" w:cs="Tahoma"/>
                <w:b/>
                <w:sz w:val="20"/>
                <w:szCs w:val="20"/>
                <w:u w:val="single"/>
                <w:lang w:eastAsia="ja-JP"/>
              </w:rPr>
              <w:t xml:space="preserve">Two </w:t>
            </w:r>
            <w:r w:rsidR="00A22AF3" w:rsidRPr="00A22AF3">
              <w:rPr>
                <w:rFonts w:ascii="Tahoma" w:hAnsi="Tahoma" w:cs="Tahoma"/>
                <w:b/>
                <w:sz w:val="20"/>
                <w:szCs w:val="20"/>
                <w:u w:val="single"/>
                <w:lang w:eastAsia="ja-JP"/>
              </w:rPr>
              <w:t>Project</w:t>
            </w:r>
            <w:r w:rsidR="00453CA8">
              <w:rPr>
                <w:rFonts w:ascii="Tahoma" w:hAnsi="Tahoma" w:cs="Tahoma"/>
                <w:b/>
                <w:sz w:val="20"/>
                <w:szCs w:val="20"/>
                <w:u w:val="single"/>
                <w:lang w:eastAsia="ja-JP"/>
              </w:rPr>
              <w:t>s</w:t>
            </w:r>
          </w:p>
          <w:p w:rsidR="00453CA8" w:rsidRPr="000E7125" w:rsidRDefault="00453CA8" w:rsidP="00453CA8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  <w:lang w:eastAsia="ja-JP"/>
              </w:rPr>
            </w:pPr>
          </w:p>
          <w:p w:rsidR="002378FE" w:rsidRDefault="002378FE" w:rsidP="001E1048">
            <w:pPr>
              <w:spacing w:afterLines="50" w:after="120"/>
              <w:jc w:val="both"/>
              <w:rPr>
                <w:rFonts w:ascii="Bahnschrift" w:hAnsi="Bahnschrift" w:cs="Tahoma"/>
                <w:sz w:val="20"/>
                <w:szCs w:val="20"/>
                <w:u w:val="single"/>
                <w:lang w:eastAsia="ja-JP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ja-JP"/>
              </w:rPr>
              <w:t xml:space="preserve">1. </w:t>
            </w:r>
            <w:r w:rsidRPr="002378FE">
              <w:rPr>
                <w:rFonts w:ascii="Tahoma" w:hAnsi="Tahoma" w:cs="Tahoma"/>
                <w:b/>
                <w:sz w:val="20"/>
                <w:szCs w:val="20"/>
                <w:lang w:eastAsia="ja-JP"/>
              </w:rPr>
              <w:t>Basis for Implementing the Project</w:t>
            </w:r>
          </w:p>
          <w:p w:rsidR="00C6749C" w:rsidRDefault="005E5307" w:rsidP="00C6749C">
            <w:pPr>
              <w:spacing w:afterLines="50" w:after="120"/>
              <w:jc w:val="both"/>
              <w:rPr>
                <w:rFonts w:ascii="Tahoma" w:hAnsi="Tahoma" w:cs="Tahoma"/>
                <w:sz w:val="20"/>
                <w:szCs w:val="20"/>
                <w:lang w:eastAsia="ja-JP"/>
              </w:rPr>
            </w:pPr>
            <w:r>
              <w:rPr>
                <w:rFonts w:ascii="Tahoma" w:hAnsi="Tahoma" w:cs="Tahoma"/>
                <w:sz w:val="20"/>
                <w:szCs w:val="20"/>
                <w:lang w:eastAsia="ja-JP"/>
              </w:rPr>
              <w:t>The f</w:t>
            </w:r>
            <w:r w:rsidR="002F0FE0" w:rsidRPr="002F0FE0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isheries </w:t>
            </w:r>
            <w:r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sector </w:t>
            </w:r>
            <w:r w:rsidR="002F0FE0" w:rsidRPr="002F0FE0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is one of </w:t>
            </w:r>
            <w:r>
              <w:rPr>
                <w:rFonts w:ascii="Tahoma" w:hAnsi="Tahoma" w:cs="Tahoma"/>
                <w:sz w:val="20"/>
                <w:szCs w:val="20"/>
                <w:lang w:eastAsia="ja-JP"/>
              </w:rPr>
              <w:t>Nauru’s</w:t>
            </w:r>
            <w:r w:rsidR="002F0FE0" w:rsidRPr="002F0FE0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 resources and </w:t>
            </w:r>
            <w:r w:rsidR="005A74DE">
              <w:rPr>
                <w:rFonts w:ascii="Tahoma" w:hAnsi="Tahoma" w:cs="Tahoma"/>
                <w:sz w:val="20"/>
                <w:szCs w:val="20"/>
                <w:lang w:eastAsia="ja-JP"/>
              </w:rPr>
              <w:t>the local economy</w:t>
            </w:r>
            <w:r w:rsidR="002F0FE0" w:rsidRPr="002F0FE0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ja-JP"/>
              </w:rPr>
              <w:t>need</w:t>
            </w:r>
            <w:r w:rsidR="00B875C7">
              <w:rPr>
                <w:rFonts w:ascii="Tahoma" w:hAnsi="Tahoma" w:cs="Tahoma"/>
                <w:sz w:val="20"/>
                <w:szCs w:val="20"/>
                <w:lang w:eastAsia="ja-JP"/>
              </w:rPr>
              <w:t>ed</w:t>
            </w:r>
            <w:r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 to </w:t>
            </w:r>
            <w:r w:rsidR="002F0FE0" w:rsidRPr="002F0FE0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be supported in order to help this sector grow. </w:t>
            </w:r>
            <w:r w:rsidR="005A74DE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With the </w:t>
            </w:r>
            <w:r w:rsidR="009A1D52">
              <w:rPr>
                <w:rFonts w:ascii="Tahoma" w:hAnsi="Tahoma" w:cs="Tahoma"/>
                <w:sz w:val="20"/>
                <w:szCs w:val="20"/>
                <w:lang w:eastAsia="ja-JP"/>
              </w:rPr>
              <w:t>growing</w:t>
            </w:r>
            <w:r w:rsidR="005A74DE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 number </w:t>
            </w:r>
            <w:r w:rsidR="005A74DE" w:rsidRPr="005A74DE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of boats </w:t>
            </w:r>
            <w:r w:rsidR="00453CA8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and </w:t>
            </w:r>
            <w:r w:rsidR="009A1D52">
              <w:rPr>
                <w:rFonts w:ascii="Tahoma" w:hAnsi="Tahoma" w:cs="Tahoma"/>
                <w:sz w:val="20"/>
                <w:szCs w:val="20"/>
                <w:lang w:eastAsia="ja-JP"/>
              </w:rPr>
              <w:t>t</w:t>
            </w:r>
            <w:r w:rsidR="005A74DE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he need for </w:t>
            </w:r>
            <w:r w:rsidR="000619D4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efficiency in the operations for </w:t>
            </w:r>
            <w:proofErr w:type="spellStart"/>
            <w:r w:rsidR="000619D4">
              <w:rPr>
                <w:rFonts w:ascii="Tahoma" w:hAnsi="Tahoma" w:cs="Tahoma"/>
                <w:sz w:val="20"/>
                <w:szCs w:val="20"/>
                <w:lang w:eastAsia="ja-JP"/>
              </w:rPr>
              <w:t>Anibare</w:t>
            </w:r>
            <w:proofErr w:type="spellEnd"/>
            <w:r w:rsidR="000619D4" w:rsidRPr="009629F1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 </w:t>
            </w:r>
            <w:r w:rsidR="000619D4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harbour- the main </w:t>
            </w:r>
            <w:r w:rsidR="000619D4" w:rsidRPr="00331F90">
              <w:rPr>
                <w:rFonts w:ascii="Tahoma" w:hAnsi="Tahoma" w:cs="Tahoma"/>
                <w:sz w:val="20"/>
                <w:szCs w:val="20"/>
                <w:lang w:eastAsia="ja-JP"/>
              </w:rPr>
              <w:t>community boat harbour</w:t>
            </w:r>
            <w:r w:rsidR="000619D4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, </w:t>
            </w:r>
            <w:r w:rsidR="00B875C7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NFMRA needed assistance in </w:t>
            </w:r>
            <w:r w:rsidR="00453CA8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having another winch </w:t>
            </w:r>
            <w:r w:rsidR="00C6749C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and a crane truck to </w:t>
            </w:r>
            <w:r w:rsidR="00B875C7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meet </w:t>
            </w:r>
            <w:r w:rsidR="00B875C7" w:rsidRPr="009629F1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the </w:t>
            </w:r>
            <w:r w:rsidR="009A1D52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increasing </w:t>
            </w:r>
            <w:r w:rsidR="00B875C7" w:rsidRPr="009629F1">
              <w:rPr>
                <w:rFonts w:ascii="Tahoma" w:hAnsi="Tahoma" w:cs="Tahoma"/>
                <w:sz w:val="20"/>
                <w:szCs w:val="20"/>
                <w:lang w:eastAsia="ja-JP"/>
              </w:rPr>
              <w:t>demands of the community.</w:t>
            </w:r>
            <w:r w:rsidR="00B875C7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 </w:t>
            </w:r>
          </w:p>
          <w:p w:rsidR="00C6749C" w:rsidRPr="002F0FE0" w:rsidRDefault="00C6749C" w:rsidP="00453CA8">
            <w:pPr>
              <w:spacing w:afterLines="50" w:after="120"/>
              <w:jc w:val="both"/>
              <w:rPr>
                <w:rFonts w:ascii="Tahoma" w:hAnsi="Tahoma" w:cs="Tahoma"/>
                <w:sz w:val="20"/>
                <w:szCs w:val="20"/>
                <w:lang w:eastAsia="ja-JP"/>
              </w:rPr>
            </w:pPr>
            <w:r w:rsidRPr="00C6749C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The new winch is expected to assist the operations at </w:t>
            </w:r>
            <w:proofErr w:type="spellStart"/>
            <w:r w:rsidRPr="00C6749C">
              <w:rPr>
                <w:rFonts w:ascii="Tahoma" w:hAnsi="Tahoma" w:cs="Tahoma"/>
                <w:sz w:val="20"/>
                <w:szCs w:val="20"/>
                <w:lang w:eastAsia="ja-JP"/>
              </w:rPr>
              <w:t>Anibare</w:t>
            </w:r>
            <w:proofErr w:type="spellEnd"/>
            <w:r w:rsidRPr="00C6749C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6749C">
              <w:rPr>
                <w:rFonts w:ascii="Tahoma" w:hAnsi="Tahoma" w:cs="Tahoma"/>
                <w:sz w:val="20"/>
                <w:szCs w:val="20"/>
                <w:lang w:eastAsia="ja-JP"/>
              </w:rPr>
              <w:t>Harbor</w:t>
            </w:r>
            <w:proofErr w:type="spellEnd"/>
            <w:r w:rsidRPr="00C6749C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 by deploying and retrieving the boats efficiently and improving the fish products productivity. Similarly, the new crane truck will allow more efficiency in moving heavy equipment for various projects at NFMRA.</w:t>
            </w:r>
          </w:p>
          <w:p w:rsidR="00DC692F" w:rsidRPr="002F0FE0" w:rsidRDefault="00DC692F" w:rsidP="00A15741">
            <w:pPr>
              <w:jc w:val="both"/>
              <w:rPr>
                <w:rFonts w:ascii="Tahoma" w:hAnsi="Tahoma" w:cs="Tahoma"/>
                <w:b/>
                <w:sz w:val="20"/>
                <w:szCs w:val="20"/>
                <w:lang w:eastAsia="ja-JP"/>
              </w:rPr>
            </w:pPr>
          </w:p>
          <w:p w:rsidR="00C7391C" w:rsidRPr="002F0FE0" w:rsidRDefault="00A15741" w:rsidP="00A15741">
            <w:pPr>
              <w:jc w:val="both"/>
              <w:rPr>
                <w:rFonts w:ascii="Tahoma" w:hAnsi="Tahoma" w:cs="Tahoma"/>
                <w:b/>
                <w:sz w:val="20"/>
                <w:szCs w:val="20"/>
                <w:lang w:eastAsia="ja-JP"/>
              </w:rPr>
            </w:pPr>
            <w:r w:rsidRPr="002F0FE0">
              <w:rPr>
                <w:rFonts w:ascii="Tahoma" w:hAnsi="Tahoma" w:cs="Tahoma"/>
                <w:b/>
                <w:sz w:val="20"/>
                <w:szCs w:val="20"/>
                <w:lang w:eastAsia="ja-JP"/>
              </w:rPr>
              <w:t xml:space="preserve">2. </w:t>
            </w:r>
            <w:r w:rsidR="00C7391C" w:rsidRPr="002F0FE0">
              <w:rPr>
                <w:rFonts w:ascii="Tahoma" w:hAnsi="Tahoma" w:cs="Tahoma"/>
                <w:b/>
                <w:sz w:val="20"/>
                <w:szCs w:val="20"/>
                <w:lang w:eastAsia="ja-JP"/>
              </w:rPr>
              <w:t>Basic Information</w:t>
            </w:r>
          </w:p>
          <w:p w:rsidR="00C7391C" w:rsidRPr="002F0FE0" w:rsidRDefault="00C7391C" w:rsidP="00150B5C">
            <w:pPr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  <w:szCs w:val="20"/>
                <w:lang w:eastAsia="ja-JP"/>
              </w:rPr>
            </w:pPr>
            <w:r w:rsidRPr="002F0FE0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Donor: Embassy </w:t>
            </w:r>
            <w:r w:rsidR="00072AE9" w:rsidRPr="002F0FE0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of Japan </w:t>
            </w:r>
            <w:r w:rsidR="00150B5C">
              <w:rPr>
                <w:rFonts w:ascii="Tahoma" w:hAnsi="Tahoma" w:cs="Tahoma"/>
                <w:sz w:val="20"/>
                <w:szCs w:val="20"/>
                <w:lang w:eastAsia="ja-JP"/>
              </w:rPr>
              <w:t>for Nauru</w:t>
            </w:r>
          </w:p>
          <w:p w:rsidR="00C7391C" w:rsidRPr="002F0FE0" w:rsidRDefault="00C7391C" w:rsidP="009155F6">
            <w:pPr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  <w:szCs w:val="20"/>
                <w:lang w:eastAsia="ja-JP"/>
              </w:rPr>
            </w:pPr>
            <w:r w:rsidRPr="002F0FE0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Recipient: </w:t>
            </w:r>
            <w:r w:rsidR="009155F6" w:rsidRPr="009155F6">
              <w:rPr>
                <w:rFonts w:ascii="Tahoma" w:hAnsi="Tahoma" w:cs="Tahoma"/>
                <w:sz w:val="20"/>
                <w:szCs w:val="20"/>
                <w:lang w:eastAsia="ja-JP"/>
              </w:rPr>
              <w:t>Nauru Fisheries and Marine Resources Authority</w:t>
            </w:r>
          </w:p>
          <w:p w:rsidR="00C7391C" w:rsidRPr="002F0FE0" w:rsidRDefault="00792346" w:rsidP="00B07523">
            <w:pPr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  <w:szCs w:val="20"/>
                <w:lang w:eastAsia="ja-JP"/>
              </w:rPr>
            </w:pPr>
            <w:r w:rsidRPr="002F0FE0">
              <w:rPr>
                <w:rFonts w:ascii="Tahoma" w:hAnsi="Tahoma" w:cs="Tahoma"/>
                <w:sz w:val="20"/>
                <w:szCs w:val="20"/>
                <w:lang w:eastAsia="ja-JP"/>
              </w:rPr>
              <w:t>Total funding: AU</w:t>
            </w:r>
            <w:r w:rsidR="0042169F" w:rsidRPr="002F0FE0">
              <w:rPr>
                <w:rFonts w:ascii="Tahoma" w:hAnsi="Tahoma" w:cs="Tahoma"/>
                <w:sz w:val="20"/>
                <w:szCs w:val="20"/>
                <w:lang w:eastAsia="ja-JP"/>
              </w:rPr>
              <w:t>$</w:t>
            </w:r>
            <w:r w:rsidR="009155F6" w:rsidRPr="009155F6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78,683 </w:t>
            </w:r>
            <w:r w:rsidR="00B07523" w:rsidRPr="002F0FE0">
              <w:rPr>
                <w:rFonts w:ascii="Tahoma" w:hAnsi="Tahoma" w:cs="Tahoma"/>
                <w:sz w:val="20"/>
                <w:szCs w:val="20"/>
                <w:lang w:eastAsia="ja-JP"/>
              </w:rPr>
              <w:t>(US</w:t>
            </w:r>
            <w:r w:rsidR="00B07523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 </w:t>
            </w:r>
            <w:r w:rsidR="00B07523" w:rsidRPr="002F0FE0">
              <w:rPr>
                <w:rFonts w:ascii="Tahoma" w:hAnsi="Tahoma" w:cs="Tahoma"/>
                <w:sz w:val="20"/>
                <w:szCs w:val="20"/>
                <w:lang w:eastAsia="ja-JP"/>
              </w:rPr>
              <w:t>$</w:t>
            </w:r>
            <w:r w:rsidR="00B07523">
              <w:rPr>
                <w:rFonts w:ascii="Tahoma" w:hAnsi="Tahoma" w:cs="Tahoma"/>
                <w:sz w:val="20"/>
                <w:szCs w:val="20"/>
                <w:lang w:eastAsia="ja-JP"/>
              </w:rPr>
              <w:t>6</w:t>
            </w:r>
            <w:r w:rsidR="00B07523" w:rsidRPr="002F0FE0">
              <w:rPr>
                <w:rFonts w:ascii="Tahoma" w:hAnsi="Tahoma" w:cs="Tahoma"/>
                <w:sz w:val="20"/>
                <w:szCs w:val="20"/>
                <w:lang w:eastAsia="ja-JP"/>
              </w:rPr>
              <w:t>1</w:t>
            </w:r>
            <w:r w:rsidR="00B07523">
              <w:rPr>
                <w:rFonts w:ascii="Tahoma" w:hAnsi="Tahoma" w:cs="Tahoma"/>
                <w:sz w:val="20"/>
                <w:szCs w:val="20"/>
                <w:lang w:eastAsia="ja-JP"/>
              </w:rPr>
              <w:t>,984</w:t>
            </w:r>
            <w:r w:rsidR="00B07523" w:rsidRPr="002F0FE0">
              <w:rPr>
                <w:rFonts w:ascii="Tahoma" w:hAnsi="Tahoma" w:cs="Tahoma"/>
                <w:sz w:val="20"/>
                <w:szCs w:val="20"/>
                <w:lang w:eastAsia="ja-JP"/>
              </w:rPr>
              <w:t>)</w:t>
            </w:r>
            <w:r w:rsidR="00B07523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– Winch and </w:t>
            </w:r>
            <w:r w:rsidR="00B07523" w:rsidRPr="00B07523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AUD $ 195,000 </w:t>
            </w:r>
            <w:r w:rsidR="00B07523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– Crane Truck </w:t>
            </w:r>
            <w:r w:rsidRPr="002F0FE0">
              <w:rPr>
                <w:rFonts w:ascii="Tahoma" w:hAnsi="Tahoma" w:cs="Tahoma"/>
                <w:sz w:val="20"/>
                <w:szCs w:val="20"/>
                <w:lang w:eastAsia="ja-JP"/>
              </w:rPr>
              <w:t>(US</w:t>
            </w:r>
            <w:r w:rsidR="00B07523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 </w:t>
            </w:r>
            <w:r w:rsidR="0042169F" w:rsidRPr="002F0FE0">
              <w:rPr>
                <w:rFonts w:ascii="Tahoma" w:hAnsi="Tahoma" w:cs="Tahoma"/>
                <w:sz w:val="20"/>
                <w:szCs w:val="20"/>
                <w:lang w:eastAsia="ja-JP"/>
              </w:rPr>
              <w:t>$</w:t>
            </w:r>
            <w:r w:rsidR="00072AE9" w:rsidRPr="002F0FE0">
              <w:rPr>
                <w:rFonts w:ascii="Tahoma" w:hAnsi="Tahoma" w:cs="Tahoma"/>
                <w:sz w:val="20"/>
                <w:szCs w:val="20"/>
                <w:lang w:eastAsia="ja-JP"/>
              </w:rPr>
              <w:t>1</w:t>
            </w:r>
            <w:r w:rsidR="00B07523">
              <w:rPr>
                <w:rFonts w:ascii="Tahoma" w:hAnsi="Tahoma" w:cs="Tahoma"/>
                <w:sz w:val="20"/>
                <w:szCs w:val="20"/>
                <w:lang w:eastAsia="ja-JP"/>
              </w:rPr>
              <w:t>44,089</w:t>
            </w:r>
            <w:r w:rsidR="000501C1" w:rsidRPr="002F0FE0">
              <w:rPr>
                <w:rFonts w:ascii="Tahoma" w:hAnsi="Tahoma" w:cs="Tahoma"/>
                <w:sz w:val="20"/>
                <w:szCs w:val="20"/>
                <w:lang w:eastAsia="ja-JP"/>
              </w:rPr>
              <w:t>)</w:t>
            </w:r>
          </w:p>
          <w:p w:rsidR="00A15741" w:rsidRPr="00C7391C" w:rsidRDefault="00A15741" w:rsidP="00A15741">
            <w:pPr>
              <w:jc w:val="both"/>
              <w:rPr>
                <w:rFonts w:ascii="Tahoma" w:hAnsi="Tahoma" w:cs="Tahoma"/>
                <w:sz w:val="20"/>
                <w:szCs w:val="20"/>
                <w:lang w:eastAsia="ja-JP"/>
              </w:rPr>
            </w:pPr>
          </w:p>
          <w:p w:rsidR="009A77D4" w:rsidRPr="00036882" w:rsidRDefault="00C7391C" w:rsidP="00453CA8">
            <w:pPr>
              <w:spacing w:afterLines="50" w:after="120"/>
              <w:jc w:val="both"/>
              <w:rPr>
                <w:rFonts w:ascii="Bahnschrift" w:hAnsi="Bahnschrift" w:cs="Tahoma"/>
                <w:sz w:val="20"/>
                <w:szCs w:val="20"/>
                <w:u w:val="single"/>
                <w:lang w:eastAsia="ja-JP"/>
              </w:rPr>
            </w:pPr>
            <w:r w:rsidRPr="00C7391C">
              <w:rPr>
                <w:rFonts w:ascii="Tahoma" w:hAnsi="Tahoma" w:cs="Tahoma" w:hint="eastAsia"/>
                <w:sz w:val="20"/>
                <w:szCs w:val="20"/>
                <w:lang w:eastAsia="ja-JP"/>
              </w:rPr>
              <w:t xml:space="preserve">The GGP Programme is part of the overall Japanese ODA implemented by the Embassy of Japan in order to </w:t>
            </w:r>
            <w:r w:rsidRPr="00C7391C">
              <w:rPr>
                <w:rFonts w:ascii="Tahoma" w:hAnsi="Tahoma" w:cs="Tahoma" w:hint="eastAsia"/>
                <w:sz w:val="20"/>
                <w:szCs w:val="20"/>
                <w:lang w:val="en-US" w:eastAsia="ja-JP"/>
              </w:rPr>
              <w:t xml:space="preserve">empower the people from </w:t>
            </w:r>
            <w:r w:rsidRPr="00C7391C">
              <w:rPr>
                <w:rFonts w:ascii="Tahoma" w:hAnsi="Tahoma" w:cs="Tahoma"/>
                <w:sz w:val="20"/>
                <w:szCs w:val="20"/>
                <w:lang w:val="en-US" w:eastAsia="ja-JP"/>
              </w:rPr>
              <w:t>the grassroots level</w:t>
            </w:r>
            <w:r w:rsidRPr="00C7391C">
              <w:rPr>
                <w:rFonts w:ascii="Tahoma" w:hAnsi="Tahoma" w:cs="Tahoma" w:hint="eastAsia"/>
                <w:sz w:val="20"/>
                <w:szCs w:val="20"/>
                <w:lang w:val="en-US" w:eastAsia="ja-JP"/>
              </w:rPr>
              <w:t xml:space="preserve">. </w:t>
            </w:r>
            <w:r w:rsidRPr="00C7391C">
              <w:rPr>
                <w:rFonts w:ascii="Tahoma" w:hAnsi="Tahoma" w:cs="Tahoma"/>
                <w:sz w:val="20"/>
                <w:szCs w:val="20"/>
                <w:lang w:val="en-US" w:eastAsia="ja-JP"/>
              </w:rPr>
              <w:t>T</w:t>
            </w:r>
            <w:r w:rsidRPr="00C7391C">
              <w:rPr>
                <w:rFonts w:ascii="Tahoma" w:hAnsi="Tahoma" w:cs="Tahoma" w:hint="eastAsia"/>
                <w:sz w:val="20"/>
                <w:szCs w:val="20"/>
                <w:lang w:val="en-US" w:eastAsia="ja-JP"/>
              </w:rPr>
              <w:t xml:space="preserve">he GGP Programme in </w:t>
            </w:r>
            <w:r w:rsidR="00453CA8">
              <w:rPr>
                <w:rFonts w:ascii="Tahoma" w:hAnsi="Tahoma" w:cs="Tahoma"/>
                <w:sz w:val="20"/>
                <w:szCs w:val="20"/>
                <w:lang w:val="en-US" w:eastAsia="ja-JP"/>
              </w:rPr>
              <w:t>Nauru</w:t>
            </w:r>
            <w:r w:rsidRPr="00C7391C">
              <w:rPr>
                <w:rFonts w:ascii="Tahoma" w:hAnsi="Tahoma" w:cs="Tahoma" w:hint="eastAsia"/>
                <w:sz w:val="20"/>
                <w:szCs w:val="20"/>
                <w:lang w:val="en-US" w:eastAsia="ja-JP"/>
              </w:rPr>
              <w:t xml:space="preserve"> has been widely implemented in areas such as education, water supply, </w:t>
            </w:r>
            <w:r w:rsidRPr="00C7391C">
              <w:rPr>
                <w:rFonts w:ascii="Tahoma" w:hAnsi="Tahoma" w:cs="Tahoma"/>
                <w:sz w:val="20"/>
                <w:szCs w:val="20"/>
                <w:lang w:val="en-US" w:eastAsia="ja-JP"/>
              </w:rPr>
              <w:t>health</w:t>
            </w:r>
            <w:r w:rsidRPr="00C7391C">
              <w:rPr>
                <w:rFonts w:ascii="Tahoma" w:hAnsi="Tahoma" w:cs="Tahoma" w:hint="eastAsia"/>
                <w:sz w:val="20"/>
                <w:szCs w:val="20"/>
                <w:lang w:val="en-US" w:eastAsia="ja-JP"/>
              </w:rPr>
              <w:t xml:space="preserve">, transportation, IT, agriculture and fisheries since </w:t>
            </w:r>
            <w:r w:rsidR="00453CA8">
              <w:rPr>
                <w:rFonts w:ascii="Tahoma" w:hAnsi="Tahoma" w:cs="Tahoma"/>
                <w:sz w:val="20"/>
                <w:szCs w:val="20"/>
                <w:lang w:val="en-US" w:eastAsia="ja-JP"/>
              </w:rPr>
              <w:t>2006</w:t>
            </w:r>
            <w:r w:rsidRPr="00C7391C">
              <w:rPr>
                <w:rFonts w:ascii="Tahoma" w:hAnsi="Tahoma" w:cs="Tahoma" w:hint="eastAsia"/>
                <w:sz w:val="20"/>
                <w:szCs w:val="20"/>
                <w:lang w:val="en-US" w:eastAsia="ja-JP"/>
              </w:rPr>
              <w:t xml:space="preserve">. To date, </w:t>
            </w:r>
            <w:r w:rsidR="00453CA8">
              <w:rPr>
                <w:rFonts w:ascii="Tahoma" w:hAnsi="Tahoma" w:cs="Tahoma"/>
                <w:sz w:val="20"/>
                <w:szCs w:val="20"/>
                <w:lang w:val="en-US" w:eastAsia="ja-JP"/>
              </w:rPr>
              <w:t>21</w:t>
            </w:r>
            <w:r w:rsidR="00410BA9">
              <w:rPr>
                <w:rFonts w:ascii="Tahoma" w:hAnsi="Tahoma" w:cs="Tahoma"/>
                <w:sz w:val="20"/>
                <w:szCs w:val="20"/>
                <w:lang w:val="en-US" w:eastAsia="ja-JP"/>
              </w:rPr>
              <w:t xml:space="preserve"> </w:t>
            </w:r>
            <w:r w:rsidRPr="00C7391C">
              <w:rPr>
                <w:rFonts w:ascii="Tahoma" w:hAnsi="Tahoma" w:cs="Tahoma" w:hint="eastAsia"/>
                <w:sz w:val="20"/>
                <w:szCs w:val="20"/>
                <w:lang w:val="en-US" w:eastAsia="ja-JP"/>
              </w:rPr>
              <w:t xml:space="preserve">projects have been </w:t>
            </w:r>
            <w:r w:rsidR="00CF0375">
              <w:rPr>
                <w:rFonts w:ascii="Tahoma" w:hAnsi="Tahoma" w:cs="Tahoma"/>
                <w:sz w:val="20"/>
                <w:szCs w:val="20"/>
                <w:lang w:val="en-US" w:eastAsia="ja-JP"/>
              </w:rPr>
              <w:t>funded</w:t>
            </w:r>
            <w:r w:rsidRPr="00C7391C">
              <w:rPr>
                <w:rFonts w:ascii="Tahoma" w:hAnsi="Tahoma" w:cs="Tahoma" w:hint="eastAsia"/>
                <w:sz w:val="20"/>
                <w:szCs w:val="20"/>
                <w:lang w:val="en-US" w:eastAsia="ja-JP"/>
              </w:rPr>
              <w:t xml:space="preserve"> under the GGP Programme which amount to an approximate value exceeding USD </w:t>
            </w:r>
            <w:r w:rsidR="00453CA8">
              <w:rPr>
                <w:rFonts w:ascii="Tahoma" w:hAnsi="Tahoma" w:cs="Tahoma"/>
                <w:sz w:val="20"/>
                <w:szCs w:val="20"/>
                <w:lang w:val="en-US" w:eastAsia="ja-JP"/>
              </w:rPr>
              <w:t>$2</w:t>
            </w:r>
            <w:r w:rsidRPr="00C7391C">
              <w:rPr>
                <w:rFonts w:ascii="Tahoma" w:hAnsi="Tahoma" w:cs="Tahoma" w:hint="eastAsia"/>
                <w:sz w:val="20"/>
                <w:szCs w:val="20"/>
                <w:lang w:val="en-US" w:eastAsia="ja-JP"/>
              </w:rPr>
              <w:t xml:space="preserve"> million</w:t>
            </w:r>
            <w:r w:rsidRPr="00C7391C">
              <w:rPr>
                <w:rFonts w:ascii="Tahoma" w:hAnsi="Tahoma" w:cs="Tahoma" w:hint="eastAsia"/>
                <w:sz w:val="20"/>
                <w:szCs w:val="20"/>
                <w:lang w:eastAsia="ja-JP"/>
              </w:rPr>
              <w:t>.</w:t>
            </w:r>
          </w:p>
        </w:tc>
      </w:tr>
    </w:tbl>
    <w:p w:rsidR="00475D5A" w:rsidRPr="00AC286D" w:rsidRDefault="00475D5A" w:rsidP="00C46FAE">
      <w:pPr>
        <w:rPr>
          <w:rFonts w:ascii="Bahnschrift" w:hAnsi="Bahnschrift" w:cs="Tahoma"/>
          <w:sz w:val="21"/>
          <w:szCs w:val="21"/>
          <w:lang w:eastAsia="ja-JP"/>
        </w:rPr>
      </w:pPr>
    </w:p>
    <w:p w:rsidR="0066676E" w:rsidRPr="00722DA6" w:rsidRDefault="00FB14A7" w:rsidP="00722DA6">
      <w:pPr>
        <w:jc w:val="center"/>
        <w:rPr>
          <w:rFonts w:ascii="Bahnschrift" w:hAnsi="Bahnschrift" w:cs="Tahoma"/>
          <w:szCs w:val="21"/>
          <w:lang w:eastAsia="ja-JP"/>
        </w:rPr>
      </w:pPr>
      <w:r w:rsidRPr="00722DA6">
        <w:rPr>
          <w:rFonts w:ascii="Bahnschrift" w:hAnsi="Bahnschrift" w:cs="Tahoma"/>
          <w:szCs w:val="21"/>
          <w:lang w:eastAsia="ja-JP"/>
        </w:rPr>
        <w:t>END.</w:t>
      </w:r>
      <w:bookmarkStart w:id="0" w:name="_GoBack"/>
      <w:bookmarkEnd w:id="0"/>
    </w:p>
    <w:sectPr w:rsidR="0066676E" w:rsidRPr="00722DA6" w:rsidSect="00536A18">
      <w:headerReference w:type="default" r:id="rId10"/>
      <w:footerReference w:type="default" r:id="rId11"/>
      <w:pgSz w:w="11906" w:h="16838" w:code="9"/>
      <w:pgMar w:top="907" w:right="1440" w:bottom="50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3C" w:rsidRDefault="00A11C3C">
      <w:r>
        <w:separator/>
      </w:r>
    </w:p>
  </w:endnote>
  <w:endnote w:type="continuationSeparator" w:id="0">
    <w:p w:rsidR="00A11C3C" w:rsidRDefault="00A1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040" w:rsidRPr="00722DA6" w:rsidRDefault="00766040" w:rsidP="00722DA6">
    <w:pPr>
      <w:pStyle w:val="Footer"/>
      <w:jc w:val="center"/>
      <w:rPr>
        <w:rFonts w:ascii="Bahnschrift" w:hAnsi="Bahnschrift"/>
        <w:sz w:val="20"/>
        <w:szCs w:val="20"/>
      </w:rPr>
    </w:pPr>
    <w:r w:rsidRPr="00722DA6">
      <w:rPr>
        <w:rFonts w:ascii="Bahnschrift" w:hAnsi="Bahnschrift"/>
        <w:sz w:val="20"/>
        <w:szCs w:val="20"/>
      </w:rPr>
      <w:t>Issued by the Embassy of Japan.</w:t>
    </w:r>
    <w:r w:rsidR="00722DA6">
      <w:rPr>
        <w:rFonts w:ascii="Bahnschrift" w:hAnsi="Bahnschrift"/>
        <w:sz w:val="20"/>
        <w:szCs w:val="20"/>
      </w:rPr>
      <w:t xml:space="preserve">  </w:t>
    </w:r>
    <w:r w:rsidRPr="00722DA6">
      <w:rPr>
        <w:rFonts w:ascii="Bahnschrift" w:hAnsi="Bahnschrift"/>
        <w:sz w:val="20"/>
        <w:szCs w:val="20"/>
      </w:rPr>
      <w:t xml:space="preserve"> </w:t>
    </w:r>
    <w:r w:rsidRPr="00AD29D8">
      <w:rPr>
        <w:rFonts w:ascii="Bahnschrift" w:hAnsi="Bahnschrift"/>
        <w:sz w:val="20"/>
        <w:szCs w:val="20"/>
        <w:lang w:val="fi-FI"/>
      </w:rPr>
      <w:t xml:space="preserve">G. P. O. Box 13045, Suva, Fiji.  </w:t>
    </w:r>
    <w:r w:rsidR="00722DA6" w:rsidRPr="00AD29D8">
      <w:rPr>
        <w:rFonts w:ascii="Bahnschrift" w:hAnsi="Bahnschrift"/>
        <w:sz w:val="20"/>
        <w:szCs w:val="20"/>
        <w:lang w:val="fi-FI"/>
      </w:rPr>
      <w:t xml:space="preserve"> </w:t>
    </w:r>
    <w:proofErr w:type="spellStart"/>
    <w:r w:rsidRPr="00722DA6">
      <w:rPr>
        <w:rFonts w:ascii="Bahnschrift" w:hAnsi="Bahnschrift"/>
        <w:sz w:val="20"/>
        <w:szCs w:val="20"/>
      </w:rPr>
      <w:t>Ph</w:t>
    </w:r>
    <w:proofErr w:type="spellEnd"/>
    <w:r w:rsidRPr="00722DA6">
      <w:rPr>
        <w:rFonts w:ascii="Bahnschrift" w:hAnsi="Bahnschrift"/>
        <w:sz w:val="20"/>
        <w:szCs w:val="20"/>
      </w:rPr>
      <w:t xml:space="preserve">: </w:t>
    </w:r>
    <w:r w:rsidR="00722DA6">
      <w:rPr>
        <w:rFonts w:ascii="Bahnschrift" w:hAnsi="Bahnschrift"/>
        <w:sz w:val="20"/>
        <w:szCs w:val="20"/>
      </w:rPr>
      <w:t>3304633</w:t>
    </w:r>
  </w:p>
  <w:p w:rsidR="00766040" w:rsidRDefault="00766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3C" w:rsidRDefault="00A11C3C">
      <w:r>
        <w:separator/>
      </w:r>
    </w:p>
  </w:footnote>
  <w:footnote w:type="continuationSeparator" w:id="0">
    <w:p w:rsidR="00A11C3C" w:rsidRDefault="00A1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88" w:rsidRDefault="00A83888" w:rsidP="00A83888">
    <w:pPr>
      <w:pStyle w:val="Header"/>
      <w:tabs>
        <w:tab w:val="clear" w:pos="4320"/>
        <w:tab w:val="clear" w:pos="8640"/>
        <w:tab w:val="left" w:pos="1940"/>
      </w:tabs>
      <w:jc w:val="center"/>
    </w:pPr>
    <w:r>
      <w:rPr>
        <w:b/>
        <w:sz w:val="90"/>
        <w:u w:val="single"/>
        <w:lang w:val="en-US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51E"/>
    <w:multiLevelType w:val="hybridMultilevel"/>
    <w:tmpl w:val="D28E13B0"/>
    <w:lvl w:ilvl="0" w:tplc="EA320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F52861"/>
    <w:multiLevelType w:val="hybridMultilevel"/>
    <w:tmpl w:val="4C305DBE"/>
    <w:lvl w:ilvl="0" w:tplc="C9F4098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3E16"/>
    <w:multiLevelType w:val="hybridMultilevel"/>
    <w:tmpl w:val="34C0F666"/>
    <w:lvl w:ilvl="0" w:tplc="830259B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0D262A"/>
    <w:multiLevelType w:val="hybridMultilevel"/>
    <w:tmpl w:val="5DC245B0"/>
    <w:lvl w:ilvl="0" w:tplc="72187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6B4CC6"/>
    <w:multiLevelType w:val="hybridMultilevel"/>
    <w:tmpl w:val="E1201D8A"/>
    <w:lvl w:ilvl="0" w:tplc="F556A6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F90520"/>
    <w:multiLevelType w:val="hybridMultilevel"/>
    <w:tmpl w:val="D0E20386"/>
    <w:lvl w:ilvl="0" w:tplc="EC446D2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316527F"/>
    <w:multiLevelType w:val="hybridMultilevel"/>
    <w:tmpl w:val="1AEA0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C6188E"/>
    <w:multiLevelType w:val="hybridMultilevel"/>
    <w:tmpl w:val="EB36330A"/>
    <w:lvl w:ilvl="0" w:tplc="FE42DD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035F71"/>
    <w:multiLevelType w:val="hybridMultilevel"/>
    <w:tmpl w:val="B66275BE"/>
    <w:lvl w:ilvl="0" w:tplc="872AD7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551259"/>
    <w:multiLevelType w:val="hybridMultilevel"/>
    <w:tmpl w:val="EB36330A"/>
    <w:lvl w:ilvl="0" w:tplc="FE42DD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6E12DB"/>
    <w:multiLevelType w:val="hybridMultilevel"/>
    <w:tmpl w:val="51F0E214"/>
    <w:lvl w:ilvl="0" w:tplc="961C4E32">
      <w:start w:val="1"/>
      <w:numFmt w:val="lowerLetter"/>
      <w:lvlText w:val="(%1)"/>
      <w:lvlJc w:val="left"/>
      <w:pPr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9247FF"/>
    <w:multiLevelType w:val="hybridMultilevel"/>
    <w:tmpl w:val="F042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47A4B"/>
    <w:multiLevelType w:val="hybridMultilevel"/>
    <w:tmpl w:val="BA32B222"/>
    <w:lvl w:ilvl="0" w:tplc="C332D280">
      <w:start w:val="1"/>
      <w:numFmt w:val="decimal"/>
      <w:lvlText w:val="5.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05359C"/>
    <w:multiLevelType w:val="hybridMultilevel"/>
    <w:tmpl w:val="99F4CD2C"/>
    <w:lvl w:ilvl="0" w:tplc="B26A3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3E516B"/>
    <w:multiLevelType w:val="hybridMultilevel"/>
    <w:tmpl w:val="82649EE6"/>
    <w:lvl w:ilvl="0" w:tplc="EFBA6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A60752"/>
    <w:multiLevelType w:val="hybridMultilevel"/>
    <w:tmpl w:val="EB36330A"/>
    <w:lvl w:ilvl="0" w:tplc="FE42DD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A75BF9"/>
    <w:multiLevelType w:val="hybridMultilevel"/>
    <w:tmpl w:val="EB36330A"/>
    <w:lvl w:ilvl="0" w:tplc="FE42DD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2C7A24"/>
    <w:multiLevelType w:val="hybridMultilevel"/>
    <w:tmpl w:val="D708E900"/>
    <w:lvl w:ilvl="0" w:tplc="A30C7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C631D4"/>
    <w:multiLevelType w:val="multilevel"/>
    <w:tmpl w:val="2AC0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3"/>
  </w:num>
  <w:num w:numId="5">
    <w:abstractNumId w:val="17"/>
  </w:num>
  <w:num w:numId="6">
    <w:abstractNumId w:val="10"/>
  </w:num>
  <w:num w:numId="7">
    <w:abstractNumId w:val="4"/>
  </w:num>
  <w:num w:numId="8">
    <w:abstractNumId w:val="18"/>
  </w:num>
  <w:num w:numId="9">
    <w:abstractNumId w:val="5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15"/>
  </w:num>
  <w:num w:numId="15">
    <w:abstractNumId w:val="16"/>
  </w:num>
  <w:num w:numId="16">
    <w:abstractNumId w:val="6"/>
  </w:num>
  <w:num w:numId="17">
    <w:abstractNumId w:val="8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57"/>
    <w:rsid w:val="00003355"/>
    <w:rsid w:val="00005CC8"/>
    <w:rsid w:val="00007561"/>
    <w:rsid w:val="00016182"/>
    <w:rsid w:val="000201A8"/>
    <w:rsid w:val="00021E25"/>
    <w:rsid w:val="00023740"/>
    <w:rsid w:val="000327DF"/>
    <w:rsid w:val="00032C81"/>
    <w:rsid w:val="000332A9"/>
    <w:rsid w:val="00036882"/>
    <w:rsid w:val="00041F1F"/>
    <w:rsid w:val="00042B88"/>
    <w:rsid w:val="00046EA7"/>
    <w:rsid w:val="00047308"/>
    <w:rsid w:val="000501C1"/>
    <w:rsid w:val="0005101E"/>
    <w:rsid w:val="00053526"/>
    <w:rsid w:val="00053F48"/>
    <w:rsid w:val="000540D2"/>
    <w:rsid w:val="000606C5"/>
    <w:rsid w:val="0006163F"/>
    <w:rsid w:val="000619D4"/>
    <w:rsid w:val="000708C7"/>
    <w:rsid w:val="00072AE9"/>
    <w:rsid w:val="00074780"/>
    <w:rsid w:val="00080626"/>
    <w:rsid w:val="00085D11"/>
    <w:rsid w:val="000A3678"/>
    <w:rsid w:val="000A791F"/>
    <w:rsid w:val="000B4A0A"/>
    <w:rsid w:val="000B698A"/>
    <w:rsid w:val="000C13E2"/>
    <w:rsid w:val="000C188E"/>
    <w:rsid w:val="000C3A87"/>
    <w:rsid w:val="000C4B84"/>
    <w:rsid w:val="000C57D2"/>
    <w:rsid w:val="000D12F8"/>
    <w:rsid w:val="000D25A0"/>
    <w:rsid w:val="000D6351"/>
    <w:rsid w:val="000E7125"/>
    <w:rsid w:val="000F7BCC"/>
    <w:rsid w:val="00105D42"/>
    <w:rsid w:val="00106974"/>
    <w:rsid w:val="001077A2"/>
    <w:rsid w:val="001079B5"/>
    <w:rsid w:val="00111D6A"/>
    <w:rsid w:val="00112D1F"/>
    <w:rsid w:val="0011748B"/>
    <w:rsid w:val="00120884"/>
    <w:rsid w:val="00123A1E"/>
    <w:rsid w:val="0013382F"/>
    <w:rsid w:val="00133BA8"/>
    <w:rsid w:val="001343CD"/>
    <w:rsid w:val="0013600D"/>
    <w:rsid w:val="0015073A"/>
    <w:rsid w:val="00150944"/>
    <w:rsid w:val="00150B5C"/>
    <w:rsid w:val="00153630"/>
    <w:rsid w:val="001575F9"/>
    <w:rsid w:val="00160AC1"/>
    <w:rsid w:val="001639B1"/>
    <w:rsid w:val="00165218"/>
    <w:rsid w:val="00166A1A"/>
    <w:rsid w:val="00167711"/>
    <w:rsid w:val="00170D57"/>
    <w:rsid w:val="001717BB"/>
    <w:rsid w:val="00172939"/>
    <w:rsid w:val="00174613"/>
    <w:rsid w:val="00176C68"/>
    <w:rsid w:val="00177791"/>
    <w:rsid w:val="001803A1"/>
    <w:rsid w:val="00185856"/>
    <w:rsid w:val="001932D9"/>
    <w:rsid w:val="00194E21"/>
    <w:rsid w:val="00194FF8"/>
    <w:rsid w:val="001A5926"/>
    <w:rsid w:val="001B0144"/>
    <w:rsid w:val="001B6AF8"/>
    <w:rsid w:val="001B7030"/>
    <w:rsid w:val="001C205B"/>
    <w:rsid w:val="001E1048"/>
    <w:rsid w:val="001E1EB3"/>
    <w:rsid w:val="001E5A4E"/>
    <w:rsid w:val="001F3FDA"/>
    <w:rsid w:val="001F6FA0"/>
    <w:rsid w:val="00201863"/>
    <w:rsid w:val="00202911"/>
    <w:rsid w:val="00204AC4"/>
    <w:rsid w:val="0021151C"/>
    <w:rsid w:val="00213596"/>
    <w:rsid w:val="00213E88"/>
    <w:rsid w:val="00221566"/>
    <w:rsid w:val="00223E4B"/>
    <w:rsid w:val="00231106"/>
    <w:rsid w:val="002314C3"/>
    <w:rsid w:val="00232E20"/>
    <w:rsid w:val="002348C5"/>
    <w:rsid w:val="002378FE"/>
    <w:rsid w:val="00251229"/>
    <w:rsid w:val="00255AF5"/>
    <w:rsid w:val="002617A6"/>
    <w:rsid w:val="00261F56"/>
    <w:rsid w:val="002676F7"/>
    <w:rsid w:val="00271383"/>
    <w:rsid w:val="002720CB"/>
    <w:rsid w:val="002773FA"/>
    <w:rsid w:val="0028208D"/>
    <w:rsid w:val="00297405"/>
    <w:rsid w:val="002A0411"/>
    <w:rsid w:val="002A0FB3"/>
    <w:rsid w:val="002A6A28"/>
    <w:rsid w:val="002B0EE1"/>
    <w:rsid w:val="002B28FC"/>
    <w:rsid w:val="002B7C01"/>
    <w:rsid w:val="002C3F7E"/>
    <w:rsid w:val="002D1E96"/>
    <w:rsid w:val="002D32EF"/>
    <w:rsid w:val="002D7953"/>
    <w:rsid w:val="002E36B9"/>
    <w:rsid w:val="002E4E3D"/>
    <w:rsid w:val="002E70B8"/>
    <w:rsid w:val="002F0FE0"/>
    <w:rsid w:val="002F2206"/>
    <w:rsid w:val="002F3E89"/>
    <w:rsid w:val="00302A5A"/>
    <w:rsid w:val="00303566"/>
    <w:rsid w:val="00311565"/>
    <w:rsid w:val="00312216"/>
    <w:rsid w:val="00313284"/>
    <w:rsid w:val="00313CBA"/>
    <w:rsid w:val="00322FB8"/>
    <w:rsid w:val="00325F66"/>
    <w:rsid w:val="00326679"/>
    <w:rsid w:val="003271BA"/>
    <w:rsid w:val="00331F90"/>
    <w:rsid w:val="0033723B"/>
    <w:rsid w:val="003376B9"/>
    <w:rsid w:val="003427DA"/>
    <w:rsid w:val="003438D5"/>
    <w:rsid w:val="003524C2"/>
    <w:rsid w:val="00355358"/>
    <w:rsid w:val="0036141D"/>
    <w:rsid w:val="0036287A"/>
    <w:rsid w:val="003704C4"/>
    <w:rsid w:val="003717C2"/>
    <w:rsid w:val="00376A4C"/>
    <w:rsid w:val="00377842"/>
    <w:rsid w:val="00380DFE"/>
    <w:rsid w:val="00384C0F"/>
    <w:rsid w:val="003860D7"/>
    <w:rsid w:val="00386F54"/>
    <w:rsid w:val="003929EB"/>
    <w:rsid w:val="003979A1"/>
    <w:rsid w:val="003A0A1D"/>
    <w:rsid w:val="003A625A"/>
    <w:rsid w:val="003B1271"/>
    <w:rsid w:val="003B14ED"/>
    <w:rsid w:val="003B36CA"/>
    <w:rsid w:val="003B4D0E"/>
    <w:rsid w:val="003C36B1"/>
    <w:rsid w:val="003C5317"/>
    <w:rsid w:val="003C677F"/>
    <w:rsid w:val="003E3D31"/>
    <w:rsid w:val="003E64FD"/>
    <w:rsid w:val="003F04B0"/>
    <w:rsid w:val="003F0E43"/>
    <w:rsid w:val="003F3D11"/>
    <w:rsid w:val="003F5E6A"/>
    <w:rsid w:val="00407111"/>
    <w:rsid w:val="00410BA9"/>
    <w:rsid w:val="004149D9"/>
    <w:rsid w:val="00417CC9"/>
    <w:rsid w:val="0042169F"/>
    <w:rsid w:val="00435821"/>
    <w:rsid w:val="00444080"/>
    <w:rsid w:val="00445908"/>
    <w:rsid w:val="004506A2"/>
    <w:rsid w:val="00453CA8"/>
    <w:rsid w:val="00455296"/>
    <w:rsid w:val="00462352"/>
    <w:rsid w:val="00464A6B"/>
    <w:rsid w:val="0047150A"/>
    <w:rsid w:val="00475D5A"/>
    <w:rsid w:val="00477070"/>
    <w:rsid w:val="0048659E"/>
    <w:rsid w:val="00492048"/>
    <w:rsid w:val="004946F5"/>
    <w:rsid w:val="00495C17"/>
    <w:rsid w:val="0049789C"/>
    <w:rsid w:val="004A079F"/>
    <w:rsid w:val="004A2465"/>
    <w:rsid w:val="004A3E56"/>
    <w:rsid w:val="004A50D5"/>
    <w:rsid w:val="004B1996"/>
    <w:rsid w:val="004B2319"/>
    <w:rsid w:val="004B3B8A"/>
    <w:rsid w:val="004B620B"/>
    <w:rsid w:val="004B777C"/>
    <w:rsid w:val="004C20D1"/>
    <w:rsid w:val="004C50D5"/>
    <w:rsid w:val="004D04FB"/>
    <w:rsid w:val="004D3835"/>
    <w:rsid w:val="004E079C"/>
    <w:rsid w:val="004E690C"/>
    <w:rsid w:val="004E6D4F"/>
    <w:rsid w:val="004F543D"/>
    <w:rsid w:val="00503A46"/>
    <w:rsid w:val="00505E96"/>
    <w:rsid w:val="00507675"/>
    <w:rsid w:val="005100B9"/>
    <w:rsid w:val="0052430A"/>
    <w:rsid w:val="0053030B"/>
    <w:rsid w:val="00536045"/>
    <w:rsid w:val="00536A18"/>
    <w:rsid w:val="00537B71"/>
    <w:rsid w:val="00540917"/>
    <w:rsid w:val="005429C9"/>
    <w:rsid w:val="0055111C"/>
    <w:rsid w:val="005534DB"/>
    <w:rsid w:val="0055398D"/>
    <w:rsid w:val="0056582D"/>
    <w:rsid w:val="00565BC1"/>
    <w:rsid w:val="00566E62"/>
    <w:rsid w:val="005670CD"/>
    <w:rsid w:val="005762AE"/>
    <w:rsid w:val="00581079"/>
    <w:rsid w:val="005872BF"/>
    <w:rsid w:val="00590D50"/>
    <w:rsid w:val="00595643"/>
    <w:rsid w:val="005964C8"/>
    <w:rsid w:val="00597E0C"/>
    <w:rsid w:val="005A1D1B"/>
    <w:rsid w:val="005A74DE"/>
    <w:rsid w:val="005A7753"/>
    <w:rsid w:val="005B0420"/>
    <w:rsid w:val="005B0B03"/>
    <w:rsid w:val="005B15B7"/>
    <w:rsid w:val="005B18EB"/>
    <w:rsid w:val="005B2053"/>
    <w:rsid w:val="005C4559"/>
    <w:rsid w:val="005C76FB"/>
    <w:rsid w:val="005E2AAD"/>
    <w:rsid w:val="005E5307"/>
    <w:rsid w:val="005E6B09"/>
    <w:rsid w:val="005F3312"/>
    <w:rsid w:val="006026C9"/>
    <w:rsid w:val="006077FB"/>
    <w:rsid w:val="0061251B"/>
    <w:rsid w:val="006159E1"/>
    <w:rsid w:val="00630681"/>
    <w:rsid w:val="00637979"/>
    <w:rsid w:val="00643088"/>
    <w:rsid w:val="00653104"/>
    <w:rsid w:val="00660A09"/>
    <w:rsid w:val="00666554"/>
    <w:rsid w:val="0066676E"/>
    <w:rsid w:val="006730D2"/>
    <w:rsid w:val="0067460B"/>
    <w:rsid w:val="006749A3"/>
    <w:rsid w:val="006814ED"/>
    <w:rsid w:val="0069268D"/>
    <w:rsid w:val="0069290B"/>
    <w:rsid w:val="00695203"/>
    <w:rsid w:val="00696A36"/>
    <w:rsid w:val="00697EBA"/>
    <w:rsid w:val="006A47C1"/>
    <w:rsid w:val="006B11A2"/>
    <w:rsid w:val="006B7BA6"/>
    <w:rsid w:val="006C6645"/>
    <w:rsid w:val="006C7C52"/>
    <w:rsid w:val="006D2372"/>
    <w:rsid w:val="006D72DE"/>
    <w:rsid w:val="006E516C"/>
    <w:rsid w:val="006E6C9C"/>
    <w:rsid w:val="006F1C55"/>
    <w:rsid w:val="006F5536"/>
    <w:rsid w:val="00700925"/>
    <w:rsid w:val="00714340"/>
    <w:rsid w:val="00716F2C"/>
    <w:rsid w:val="00722DA6"/>
    <w:rsid w:val="00734DCD"/>
    <w:rsid w:val="00745D37"/>
    <w:rsid w:val="00746AC2"/>
    <w:rsid w:val="007547F6"/>
    <w:rsid w:val="00755DBE"/>
    <w:rsid w:val="00757072"/>
    <w:rsid w:val="00766040"/>
    <w:rsid w:val="00771557"/>
    <w:rsid w:val="007741B7"/>
    <w:rsid w:val="00777B28"/>
    <w:rsid w:val="007867A3"/>
    <w:rsid w:val="00792346"/>
    <w:rsid w:val="007A3A6A"/>
    <w:rsid w:val="007A5637"/>
    <w:rsid w:val="007B190B"/>
    <w:rsid w:val="007B7CF1"/>
    <w:rsid w:val="007C0093"/>
    <w:rsid w:val="007C496B"/>
    <w:rsid w:val="007C62D8"/>
    <w:rsid w:val="007D07F2"/>
    <w:rsid w:val="007D0D27"/>
    <w:rsid w:val="007E3885"/>
    <w:rsid w:val="007E7BEB"/>
    <w:rsid w:val="00800F8F"/>
    <w:rsid w:val="008037A0"/>
    <w:rsid w:val="008121FB"/>
    <w:rsid w:val="00812D00"/>
    <w:rsid w:val="0081335F"/>
    <w:rsid w:val="00830F76"/>
    <w:rsid w:val="00833ABF"/>
    <w:rsid w:val="0083456A"/>
    <w:rsid w:val="00836352"/>
    <w:rsid w:val="00840E8E"/>
    <w:rsid w:val="00841B39"/>
    <w:rsid w:val="0086212B"/>
    <w:rsid w:val="008642F8"/>
    <w:rsid w:val="00874A92"/>
    <w:rsid w:val="00877B7C"/>
    <w:rsid w:val="008853F2"/>
    <w:rsid w:val="00885CBC"/>
    <w:rsid w:val="008867FD"/>
    <w:rsid w:val="00896F4B"/>
    <w:rsid w:val="008A6DE2"/>
    <w:rsid w:val="008B2032"/>
    <w:rsid w:val="008C25C6"/>
    <w:rsid w:val="008C2ACF"/>
    <w:rsid w:val="008D0D9B"/>
    <w:rsid w:val="008D339C"/>
    <w:rsid w:val="008E3CEF"/>
    <w:rsid w:val="008F79A5"/>
    <w:rsid w:val="00901313"/>
    <w:rsid w:val="00904A83"/>
    <w:rsid w:val="009155F6"/>
    <w:rsid w:val="00920210"/>
    <w:rsid w:val="00933585"/>
    <w:rsid w:val="00934025"/>
    <w:rsid w:val="0093721F"/>
    <w:rsid w:val="00947E3F"/>
    <w:rsid w:val="00951495"/>
    <w:rsid w:val="00955354"/>
    <w:rsid w:val="009574E8"/>
    <w:rsid w:val="009629F1"/>
    <w:rsid w:val="009705B4"/>
    <w:rsid w:val="00974009"/>
    <w:rsid w:val="009773DC"/>
    <w:rsid w:val="00981CD2"/>
    <w:rsid w:val="009827C5"/>
    <w:rsid w:val="00985B67"/>
    <w:rsid w:val="00985F23"/>
    <w:rsid w:val="009871EC"/>
    <w:rsid w:val="009931F0"/>
    <w:rsid w:val="009A1D52"/>
    <w:rsid w:val="009A6073"/>
    <w:rsid w:val="009A6606"/>
    <w:rsid w:val="009A77D4"/>
    <w:rsid w:val="009B1249"/>
    <w:rsid w:val="009B1E60"/>
    <w:rsid w:val="009B263B"/>
    <w:rsid w:val="009B3C12"/>
    <w:rsid w:val="009B3E40"/>
    <w:rsid w:val="009D0B7B"/>
    <w:rsid w:val="009D6EF2"/>
    <w:rsid w:val="009D73C6"/>
    <w:rsid w:val="009D7430"/>
    <w:rsid w:val="009E26A8"/>
    <w:rsid w:val="009E4EA4"/>
    <w:rsid w:val="009E626C"/>
    <w:rsid w:val="009F7723"/>
    <w:rsid w:val="00A01247"/>
    <w:rsid w:val="00A017E2"/>
    <w:rsid w:val="00A03DB5"/>
    <w:rsid w:val="00A1196B"/>
    <w:rsid w:val="00A11C3C"/>
    <w:rsid w:val="00A1416A"/>
    <w:rsid w:val="00A15414"/>
    <w:rsid w:val="00A15741"/>
    <w:rsid w:val="00A22AF3"/>
    <w:rsid w:val="00A2613F"/>
    <w:rsid w:val="00A4049D"/>
    <w:rsid w:val="00A42349"/>
    <w:rsid w:val="00A43EC0"/>
    <w:rsid w:val="00A456CA"/>
    <w:rsid w:val="00A468F5"/>
    <w:rsid w:val="00A6333E"/>
    <w:rsid w:val="00A639B3"/>
    <w:rsid w:val="00A73476"/>
    <w:rsid w:val="00A77CED"/>
    <w:rsid w:val="00A8129B"/>
    <w:rsid w:val="00A82A6B"/>
    <w:rsid w:val="00A83888"/>
    <w:rsid w:val="00A85C18"/>
    <w:rsid w:val="00A9417C"/>
    <w:rsid w:val="00AA09CB"/>
    <w:rsid w:val="00AB4CC6"/>
    <w:rsid w:val="00AC286D"/>
    <w:rsid w:val="00AC47D8"/>
    <w:rsid w:val="00AC695D"/>
    <w:rsid w:val="00AC7CFE"/>
    <w:rsid w:val="00AD29D8"/>
    <w:rsid w:val="00AE0DD2"/>
    <w:rsid w:val="00AE2990"/>
    <w:rsid w:val="00AE6BC2"/>
    <w:rsid w:val="00AF1D36"/>
    <w:rsid w:val="00AF3EDC"/>
    <w:rsid w:val="00B01B6C"/>
    <w:rsid w:val="00B03129"/>
    <w:rsid w:val="00B07523"/>
    <w:rsid w:val="00B22435"/>
    <w:rsid w:val="00B273DE"/>
    <w:rsid w:val="00B2792C"/>
    <w:rsid w:val="00B27AF3"/>
    <w:rsid w:val="00B30E3C"/>
    <w:rsid w:val="00B3268D"/>
    <w:rsid w:val="00B35316"/>
    <w:rsid w:val="00B35377"/>
    <w:rsid w:val="00B37529"/>
    <w:rsid w:val="00B446CC"/>
    <w:rsid w:val="00B46973"/>
    <w:rsid w:val="00B47760"/>
    <w:rsid w:val="00B51825"/>
    <w:rsid w:val="00B5184F"/>
    <w:rsid w:val="00B51EDB"/>
    <w:rsid w:val="00B52A72"/>
    <w:rsid w:val="00B55799"/>
    <w:rsid w:val="00B616A4"/>
    <w:rsid w:val="00B65165"/>
    <w:rsid w:val="00B75A62"/>
    <w:rsid w:val="00B875C7"/>
    <w:rsid w:val="00BA2402"/>
    <w:rsid w:val="00BB1681"/>
    <w:rsid w:val="00BB22CE"/>
    <w:rsid w:val="00BD1D85"/>
    <w:rsid w:val="00BD491C"/>
    <w:rsid w:val="00BD6AA3"/>
    <w:rsid w:val="00BE40B1"/>
    <w:rsid w:val="00BE5A58"/>
    <w:rsid w:val="00BF281D"/>
    <w:rsid w:val="00BF32F3"/>
    <w:rsid w:val="00C02EE8"/>
    <w:rsid w:val="00C04F7F"/>
    <w:rsid w:val="00C2168A"/>
    <w:rsid w:val="00C21AFE"/>
    <w:rsid w:val="00C247C3"/>
    <w:rsid w:val="00C25CB4"/>
    <w:rsid w:val="00C2727E"/>
    <w:rsid w:val="00C46FAE"/>
    <w:rsid w:val="00C522E5"/>
    <w:rsid w:val="00C56D13"/>
    <w:rsid w:val="00C60419"/>
    <w:rsid w:val="00C61CCD"/>
    <w:rsid w:val="00C6749C"/>
    <w:rsid w:val="00C7082A"/>
    <w:rsid w:val="00C7185A"/>
    <w:rsid w:val="00C71C4B"/>
    <w:rsid w:val="00C72F9F"/>
    <w:rsid w:val="00C7391C"/>
    <w:rsid w:val="00C82509"/>
    <w:rsid w:val="00C82D21"/>
    <w:rsid w:val="00C84463"/>
    <w:rsid w:val="00C84B4F"/>
    <w:rsid w:val="00C9727D"/>
    <w:rsid w:val="00C97E77"/>
    <w:rsid w:val="00CA0DF9"/>
    <w:rsid w:val="00CA4B17"/>
    <w:rsid w:val="00CB0AA3"/>
    <w:rsid w:val="00CB439C"/>
    <w:rsid w:val="00CB53CA"/>
    <w:rsid w:val="00CC2DD7"/>
    <w:rsid w:val="00CC674A"/>
    <w:rsid w:val="00CD3B96"/>
    <w:rsid w:val="00CD4F86"/>
    <w:rsid w:val="00CD6430"/>
    <w:rsid w:val="00CD677A"/>
    <w:rsid w:val="00CE33B5"/>
    <w:rsid w:val="00CF0375"/>
    <w:rsid w:val="00CF0A6A"/>
    <w:rsid w:val="00CF33AC"/>
    <w:rsid w:val="00D017A1"/>
    <w:rsid w:val="00D01B83"/>
    <w:rsid w:val="00D051BF"/>
    <w:rsid w:val="00D079E8"/>
    <w:rsid w:val="00D07F56"/>
    <w:rsid w:val="00D201F0"/>
    <w:rsid w:val="00D356E1"/>
    <w:rsid w:val="00D35C5A"/>
    <w:rsid w:val="00D379DA"/>
    <w:rsid w:val="00D41D4F"/>
    <w:rsid w:val="00D421DC"/>
    <w:rsid w:val="00D45174"/>
    <w:rsid w:val="00D476FF"/>
    <w:rsid w:val="00D52899"/>
    <w:rsid w:val="00D54385"/>
    <w:rsid w:val="00D55791"/>
    <w:rsid w:val="00D61567"/>
    <w:rsid w:val="00D62776"/>
    <w:rsid w:val="00D64CED"/>
    <w:rsid w:val="00D66D61"/>
    <w:rsid w:val="00D74B80"/>
    <w:rsid w:val="00D75AAE"/>
    <w:rsid w:val="00D82D90"/>
    <w:rsid w:val="00D8300E"/>
    <w:rsid w:val="00D83BFC"/>
    <w:rsid w:val="00D85C03"/>
    <w:rsid w:val="00D94637"/>
    <w:rsid w:val="00D94B81"/>
    <w:rsid w:val="00D95665"/>
    <w:rsid w:val="00D968D6"/>
    <w:rsid w:val="00DA5D9D"/>
    <w:rsid w:val="00DB557A"/>
    <w:rsid w:val="00DC1639"/>
    <w:rsid w:val="00DC3970"/>
    <w:rsid w:val="00DC692F"/>
    <w:rsid w:val="00DD340D"/>
    <w:rsid w:val="00DE30DC"/>
    <w:rsid w:val="00DE63C5"/>
    <w:rsid w:val="00DF1609"/>
    <w:rsid w:val="00DF58DC"/>
    <w:rsid w:val="00DF58FB"/>
    <w:rsid w:val="00E00119"/>
    <w:rsid w:val="00E176C9"/>
    <w:rsid w:val="00E33EB5"/>
    <w:rsid w:val="00E45A4B"/>
    <w:rsid w:val="00E51856"/>
    <w:rsid w:val="00E526D6"/>
    <w:rsid w:val="00E63B5D"/>
    <w:rsid w:val="00E66434"/>
    <w:rsid w:val="00E86FCA"/>
    <w:rsid w:val="00E9032D"/>
    <w:rsid w:val="00E92A5D"/>
    <w:rsid w:val="00E9364A"/>
    <w:rsid w:val="00E9769B"/>
    <w:rsid w:val="00EA4BAF"/>
    <w:rsid w:val="00EB2951"/>
    <w:rsid w:val="00EB67C5"/>
    <w:rsid w:val="00EB6CC1"/>
    <w:rsid w:val="00EB73C5"/>
    <w:rsid w:val="00EC0BA0"/>
    <w:rsid w:val="00EC0CA3"/>
    <w:rsid w:val="00EC16DD"/>
    <w:rsid w:val="00EC1B21"/>
    <w:rsid w:val="00ED6C6C"/>
    <w:rsid w:val="00EE1FCD"/>
    <w:rsid w:val="00EE2AF8"/>
    <w:rsid w:val="00EE346C"/>
    <w:rsid w:val="00EE57F4"/>
    <w:rsid w:val="00EF490A"/>
    <w:rsid w:val="00EF7246"/>
    <w:rsid w:val="00EF7FB4"/>
    <w:rsid w:val="00F03127"/>
    <w:rsid w:val="00F04466"/>
    <w:rsid w:val="00F05CDE"/>
    <w:rsid w:val="00F14662"/>
    <w:rsid w:val="00F30F75"/>
    <w:rsid w:val="00F315A1"/>
    <w:rsid w:val="00F351CD"/>
    <w:rsid w:val="00F41ACC"/>
    <w:rsid w:val="00F447CB"/>
    <w:rsid w:val="00F5142E"/>
    <w:rsid w:val="00F51F4B"/>
    <w:rsid w:val="00F634A0"/>
    <w:rsid w:val="00F64414"/>
    <w:rsid w:val="00F6680B"/>
    <w:rsid w:val="00F71893"/>
    <w:rsid w:val="00F7503B"/>
    <w:rsid w:val="00F75429"/>
    <w:rsid w:val="00F803E2"/>
    <w:rsid w:val="00F80A80"/>
    <w:rsid w:val="00F80B13"/>
    <w:rsid w:val="00F81B96"/>
    <w:rsid w:val="00F8278C"/>
    <w:rsid w:val="00F86BF1"/>
    <w:rsid w:val="00F944DE"/>
    <w:rsid w:val="00F971F0"/>
    <w:rsid w:val="00F97338"/>
    <w:rsid w:val="00FA2E2E"/>
    <w:rsid w:val="00FA6624"/>
    <w:rsid w:val="00FB14A7"/>
    <w:rsid w:val="00FB55A1"/>
    <w:rsid w:val="00FE292E"/>
    <w:rsid w:val="00FF31D7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646BA2"/>
  <w15:docId w15:val="{09F8DF4E-762B-464F-AE8A-15BCE86E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38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38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A47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E40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7BCC"/>
    <w:pPr>
      <w:ind w:leftChars="400" w:left="840"/>
    </w:pPr>
  </w:style>
  <w:style w:type="table" w:styleId="TableGrid">
    <w:name w:val="Table Grid"/>
    <w:basedOn w:val="TableNormal"/>
    <w:rsid w:val="000F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5C0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7165">
              <w:marLeft w:val="0"/>
              <w:marRight w:val="-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17958">
                  <w:marLeft w:val="0"/>
                  <w:marRight w:val="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1185">
                              <w:marLeft w:val="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1049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e.raturaga@fj.mofa.g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ojeconomics@fj.mofa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BED3-0144-4DA6-BCA4-27ACE5FA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Japanese Embassy</Company>
  <LinksUpToDate>false</LinksUpToDate>
  <CharactersWithSpaces>2144</CharactersWithSpaces>
  <SharedDoc>false</SharedDoc>
  <HLinks>
    <vt:vector size="12" baseType="variant">
      <vt:variant>
        <vt:i4>6553685</vt:i4>
      </vt:variant>
      <vt:variant>
        <vt:i4>3</vt:i4>
      </vt:variant>
      <vt:variant>
        <vt:i4>0</vt:i4>
      </vt:variant>
      <vt:variant>
        <vt:i4>5</vt:i4>
      </vt:variant>
      <vt:variant>
        <vt:lpwstr>mailto:eojeconomics@fj.mofa.go.jp</vt:lpwstr>
      </vt:variant>
      <vt:variant>
        <vt:lpwstr/>
      </vt:variant>
      <vt:variant>
        <vt:i4>3735631</vt:i4>
      </vt:variant>
      <vt:variant>
        <vt:i4>0</vt:i4>
      </vt:variant>
      <vt:variant>
        <vt:i4>0</vt:i4>
      </vt:variant>
      <vt:variant>
        <vt:i4>5</vt:i4>
      </vt:variant>
      <vt:variant>
        <vt:lpwstr>mailto:peni.saurara@fj.mofa.go.jp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</dc:creator>
  <cp:lastModifiedBy>SODERBERG EMALI</cp:lastModifiedBy>
  <cp:revision>7</cp:revision>
  <cp:lastPrinted>2024-02-05T04:23:00Z</cp:lastPrinted>
  <dcterms:created xsi:type="dcterms:W3CDTF">2024-02-05T02:21:00Z</dcterms:created>
  <dcterms:modified xsi:type="dcterms:W3CDTF">2024-02-05T21:58:00Z</dcterms:modified>
</cp:coreProperties>
</file>